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A57" w:rsidRDefault="008F7911" w:rsidP="00DA1A57">
      <w:pPr>
        <w:ind w:firstLine="454"/>
        <w:jc w:val="center"/>
        <w:rPr>
          <w:rStyle w:val="c5c2"/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drawing>
          <wp:inline distT="0" distB="0" distL="0" distR="0">
            <wp:extent cx="5938982" cy="9124950"/>
            <wp:effectExtent l="0" t="0" r="0" b="0"/>
            <wp:docPr id="2" name="Рисунок 2" descr="J:\на сайт раб программы\адапт пр\5-9 кл географ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на сайт раб программы\адапт пр\5-9 кл география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27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A1A57" w:rsidRDefault="00DA1A57" w:rsidP="00DA1A57">
      <w:pPr>
        <w:ind w:firstLine="454"/>
        <w:jc w:val="center"/>
        <w:rPr>
          <w:rStyle w:val="c5c2"/>
          <w:sz w:val="24"/>
          <w:szCs w:val="24"/>
        </w:rPr>
      </w:pPr>
      <w:r>
        <w:rPr>
          <w:rStyle w:val="c5c2"/>
          <w:sz w:val="24"/>
          <w:szCs w:val="24"/>
        </w:rPr>
        <w:lastRenderedPageBreak/>
        <w:t>ПОЯСНИТЕЛЬНАЯ ЗАПИСКА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       Адаптированная рабочая программа по </w:t>
      </w:r>
      <w:r>
        <w:rPr>
          <w:rStyle w:val="c0c6"/>
          <w:rFonts w:eastAsia="Calibri"/>
          <w:bCs/>
        </w:rPr>
        <w:t>географии</w:t>
      </w:r>
      <w:r w:rsidRPr="00EF5607">
        <w:rPr>
          <w:rStyle w:val="c0c6"/>
          <w:rFonts w:eastAsia="Calibri"/>
          <w:bCs/>
        </w:rPr>
        <w:t xml:space="preserve"> </w:t>
      </w:r>
      <w:proofErr w:type="gramStart"/>
      <w:r w:rsidRPr="00EF5607">
        <w:rPr>
          <w:rStyle w:val="c0c6"/>
          <w:rFonts w:eastAsia="Calibri"/>
          <w:bCs/>
        </w:rPr>
        <w:t>обучающихся</w:t>
      </w:r>
      <w:proofErr w:type="gramEnd"/>
      <w:r w:rsidRPr="00EF5607">
        <w:rPr>
          <w:rStyle w:val="c0c6"/>
          <w:rFonts w:eastAsia="Calibri"/>
          <w:bCs/>
        </w:rPr>
        <w:t xml:space="preserve"> с ОВЗ 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МБОУ ООШ </w:t>
      </w:r>
      <w:proofErr w:type="spellStart"/>
      <w:r w:rsidRPr="00EF5607">
        <w:rPr>
          <w:rStyle w:val="c0c6"/>
          <w:rFonts w:eastAsia="Calibri"/>
          <w:bCs/>
        </w:rPr>
        <w:t>д</w:t>
      </w:r>
      <w:proofErr w:type="gramStart"/>
      <w:r w:rsidRPr="00EF5607">
        <w:rPr>
          <w:rStyle w:val="c0c6"/>
          <w:rFonts w:eastAsia="Calibri"/>
          <w:bCs/>
        </w:rPr>
        <w:t>.С</w:t>
      </w:r>
      <w:proofErr w:type="gramEnd"/>
      <w:r w:rsidRPr="00EF5607">
        <w:rPr>
          <w:rStyle w:val="c0c6"/>
          <w:rFonts w:eastAsia="Calibri"/>
          <w:bCs/>
        </w:rPr>
        <w:t>аузбаш</w:t>
      </w:r>
      <w:proofErr w:type="spellEnd"/>
      <w:r w:rsidRPr="00EF5607">
        <w:rPr>
          <w:rStyle w:val="c0c6"/>
          <w:rFonts w:eastAsia="Calibri"/>
          <w:bCs/>
        </w:rPr>
        <w:t xml:space="preserve"> определяет содержание и организацию деятельности на уроках биологии обучающихся </w:t>
      </w:r>
      <w:r>
        <w:rPr>
          <w:rStyle w:val="c0c6"/>
          <w:rFonts w:eastAsia="Calibri"/>
          <w:bCs/>
        </w:rPr>
        <w:t xml:space="preserve"> </w:t>
      </w:r>
      <w:r w:rsidRPr="00EF5607">
        <w:rPr>
          <w:rStyle w:val="c0c6"/>
          <w:rFonts w:eastAsia="Calibri"/>
          <w:bCs/>
        </w:rPr>
        <w:t xml:space="preserve"> ЗПР, обучающихся в инклюзии, с учетом образовательных потребностей и запросов участников образовательных отношений.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Адаптированная рабочая программа по биологии разработана с учетом </w:t>
      </w:r>
      <w:proofErr w:type="gramStart"/>
      <w:r w:rsidRPr="00EF5607">
        <w:rPr>
          <w:rStyle w:val="c0c6"/>
          <w:rFonts w:eastAsia="Calibri"/>
          <w:bCs/>
        </w:rPr>
        <w:t>следующих</w:t>
      </w:r>
      <w:proofErr w:type="gramEnd"/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документов: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1. Федеральный закон Российской Федерации от 29 декабря 2012 г. N 273-ФЗ "Об образовании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в Российской Федерации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2. Федеральный государственный образовательный стандарт основного общего образования,</w:t>
      </w:r>
      <w:r w:rsidR="004F2A21">
        <w:rPr>
          <w:rStyle w:val="c0c6"/>
          <w:rFonts w:eastAsia="Calibri"/>
          <w:bCs/>
        </w:rPr>
        <w:t xml:space="preserve"> </w:t>
      </w:r>
      <w:r w:rsidRPr="00EF5607">
        <w:rPr>
          <w:rStyle w:val="c0c6"/>
          <w:rFonts w:eastAsia="Calibri"/>
          <w:bCs/>
        </w:rPr>
        <w:t>утвержденный приказом Министерства образования и науки РФ от 17 декабря 2010 № 1897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3. </w:t>
      </w:r>
      <w:proofErr w:type="spellStart"/>
      <w:r w:rsidRPr="00EF5607">
        <w:rPr>
          <w:rStyle w:val="c0c6"/>
          <w:rFonts w:eastAsia="Calibri"/>
          <w:bCs/>
        </w:rPr>
        <w:t>СанПин</w:t>
      </w:r>
      <w:proofErr w:type="spellEnd"/>
      <w:r w:rsidRPr="00EF5607">
        <w:rPr>
          <w:rStyle w:val="c0c6"/>
          <w:rFonts w:eastAsia="Calibri"/>
          <w:bCs/>
        </w:rPr>
        <w:t xml:space="preserve"> 2.4.2.3286-15 «Санитарно-эпидемиологические требования к условиям и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организации обучения и воспитания в организациях, осуществляющих </w:t>
      </w:r>
      <w:proofErr w:type="gramStart"/>
      <w:r w:rsidRPr="00EF5607">
        <w:rPr>
          <w:rStyle w:val="c0c6"/>
          <w:rFonts w:eastAsia="Calibri"/>
          <w:bCs/>
        </w:rPr>
        <w:t>образовательную</w:t>
      </w:r>
      <w:proofErr w:type="gramEnd"/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деятельность по адаптированным основным образовательным программам для </w:t>
      </w:r>
      <w:proofErr w:type="gramStart"/>
      <w:r w:rsidRPr="00EF5607">
        <w:rPr>
          <w:rStyle w:val="c0c6"/>
          <w:rFonts w:eastAsia="Calibri"/>
          <w:bCs/>
        </w:rPr>
        <w:t>обучающихся</w:t>
      </w:r>
      <w:proofErr w:type="gramEnd"/>
      <w:r w:rsidRPr="00EF5607">
        <w:rPr>
          <w:rStyle w:val="c0c6"/>
          <w:rFonts w:eastAsia="Calibri"/>
          <w:bCs/>
        </w:rPr>
        <w:t xml:space="preserve"> ОВЗ», утвержденный постановлением Главного государственного санитарного врача Российской Федерации от 10.07.2015 № 26,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 xml:space="preserve">4. АООП ООО обучающихся с ЗПР МБОУ ООШ </w:t>
      </w:r>
      <w:proofErr w:type="spellStart"/>
      <w:r w:rsidRPr="00EF5607">
        <w:rPr>
          <w:rStyle w:val="c0c6"/>
          <w:rFonts w:eastAsia="Calibri"/>
          <w:bCs/>
        </w:rPr>
        <w:t>д</w:t>
      </w:r>
      <w:proofErr w:type="gramStart"/>
      <w:r w:rsidRPr="00EF5607">
        <w:rPr>
          <w:rStyle w:val="c0c6"/>
          <w:rFonts w:eastAsia="Calibri"/>
          <w:bCs/>
        </w:rPr>
        <w:t>.С</w:t>
      </w:r>
      <w:proofErr w:type="gramEnd"/>
      <w:r w:rsidRPr="00EF5607">
        <w:rPr>
          <w:rStyle w:val="c0c6"/>
          <w:rFonts w:eastAsia="Calibri"/>
          <w:bCs/>
        </w:rPr>
        <w:t>аузбаш</w:t>
      </w:r>
      <w:proofErr w:type="spellEnd"/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5. Федеральный перечень учебников, рекомендованных (допущенных) Министерством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образования и науки РФ к использованию в образовательном процессе в общеобразовательных школах.</w:t>
      </w:r>
    </w:p>
    <w:p w:rsidR="00DA1A57" w:rsidRPr="00EF5607" w:rsidRDefault="00DA1A57" w:rsidP="00DA1A57">
      <w:pPr>
        <w:pStyle w:val="c3"/>
        <w:spacing w:before="0" w:beforeAutospacing="0" w:after="0" w:afterAutospacing="0"/>
        <w:rPr>
          <w:rStyle w:val="c0c6"/>
          <w:rFonts w:eastAsia="Calibri"/>
          <w:bCs/>
        </w:rPr>
      </w:pPr>
      <w:r w:rsidRPr="00EF5607">
        <w:rPr>
          <w:rStyle w:val="c0c6"/>
          <w:rFonts w:eastAsia="Calibri"/>
          <w:bCs/>
        </w:rPr>
        <w:t>6. Базисный учебный план</w:t>
      </w:r>
      <w:r>
        <w:rPr>
          <w:rStyle w:val="c0c6"/>
          <w:rFonts w:eastAsia="Calibri"/>
          <w:bCs/>
        </w:rPr>
        <w:t xml:space="preserve"> МБОУ ООШ </w:t>
      </w:r>
      <w:proofErr w:type="spellStart"/>
      <w:r>
        <w:rPr>
          <w:rStyle w:val="c0c6"/>
          <w:rFonts w:eastAsia="Calibri"/>
          <w:bCs/>
        </w:rPr>
        <w:t>д</w:t>
      </w:r>
      <w:proofErr w:type="gramStart"/>
      <w:r>
        <w:rPr>
          <w:rStyle w:val="c0c6"/>
          <w:rFonts w:eastAsia="Calibri"/>
          <w:bCs/>
        </w:rPr>
        <w:t>.С</w:t>
      </w:r>
      <w:proofErr w:type="gramEnd"/>
      <w:r>
        <w:rPr>
          <w:rStyle w:val="c0c6"/>
          <w:rFonts w:eastAsia="Calibri"/>
          <w:bCs/>
        </w:rPr>
        <w:t>аузбаш</w:t>
      </w:r>
      <w:proofErr w:type="spellEnd"/>
    </w:p>
    <w:p w:rsidR="00DA1A57" w:rsidRDefault="00DA1A57" w:rsidP="00DA1A57">
      <w:pPr>
        <w:ind w:firstLine="454"/>
        <w:jc w:val="center"/>
      </w:pPr>
    </w:p>
    <w:p w:rsidR="00DA1A57" w:rsidRDefault="00DA1A57" w:rsidP="00DA1A57">
      <w:pPr>
        <w:ind w:firstLine="540"/>
        <w:jc w:val="both"/>
        <w:rPr>
          <w:sz w:val="24"/>
          <w:szCs w:val="24"/>
        </w:rPr>
      </w:pPr>
    </w:p>
    <w:p w:rsidR="00DA1A57" w:rsidRDefault="00DA1A57" w:rsidP="00DA1A57">
      <w:pPr>
        <w:pStyle w:val="a9"/>
        <w:ind w:left="0"/>
        <w:jc w:val="both"/>
        <w:rPr>
          <w:sz w:val="24"/>
          <w:szCs w:val="24"/>
        </w:rPr>
      </w:pPr>
    </w:p>
    <w:p w:rsidR="00DA1A57" w:rsidRDefault="00DA1A57" w:rsidP="00DA1A57">
      <w:pPr>
        <w:pStyle w:val="a9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Учебники: </w:t>
      </w:r>
    </w:p>
    <w:p w:rsidR="00DA1A57" w:rsidRDefault="00DA1A57" w:rsidP="00DA1A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Домогацких</w:t>
      </w:r>
      <w:proofErr w:type="spellEnd"/>
      <w:r>
        <w:rPr>
          <w:sz w:val="24"/>
          <w:szCs w:val="24"/>
        </w:rPr>
        <w:t xml:space="preserve"> Е.М. Введенский Э.Л., Плешаков А.А. География. Введение в географию. Учебник для 5 класса. - М.: ООО «Русское слово – учебник» 2017. –  (</w:t>
      </w:r>
      <w:proofErr w:type="spellStart"/>
      <w:r>
        <w:rPr>
          <w:sz w:val="24"/>
          <w:szCs w:val="24"/>
        </w:rPr>
        <w:t>ФГОС</w:t>
      </w:r>
      <w:proofErr w:type="gramStart"/>
      <w:r>
        <w:rPr>
          <w:sz w:val="24"/>
          <w:szCs w:val="24"/>
        </w:rPr>
        <w:t>.И</w:t>
      </w:r>
      <w:proofErr w:type="gramEnd"/>
      <w:r>
        <w:rPr>
          <w:sz w:val="24"/>
          <w:szCs w:val="24"/>
        </w:rPr>
        <w:t>нновационная</w:t>
      </w:r>
      <w:proofErr w:type="spellEnd"/>
      <w:r>
        <w:rPr>
          <w:sz w:val="24"/>
          <w:szCs w:val="24"/>
        </w:rPr>
        <w:t xml:space="preserve"> школа).</w:t>
      </w:r>
    </w:p>
    <w:p w:rsidR="00DA1A57" w:rsidRDefault="00DA1A57" w:rsidP="00DA1A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Домогацких</w:t>
      </w:r>
      <w:proofErr w:type="spellEnd"/>
      <w:r>
        <w:rPr>
          <w:sz w:val="24"/>
          <w:szCs w:val="24"/>
        </w:rPr>
        <w:t xml:space="preserve"> Е.М. Алексеевский Н.И. Учебник для 6 класса. - М.: ООО «Русское слово – учебник» 2017.</w:t>
      </w:r>
    </w:p>
    <w:p w:rsidR="00DA1A57" w:rsidRDefault="00DA1A57" w:rsidP="00DA1A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Домогацких</w:t>
      </w:r>
      <w:proofErr w:type="spellEnd"/>
      <w:r>
        <w:rPr>
          <w:sz w:val="24"/>
          <w:szCs w:val="24"/>
        </w:rPr>
        <w:t xml:space="preserve"> Е.М. Алексеевский Н.И. Учебник для 7 класса. - М.: ООО «Русское слово – учебник» 2017.</w:t>
      </w:r>
    </w:p>
    <w:p w:rsidR="00DA1A57" w:rsidRDefault="00DA1A57" w:rsidP="00DA1A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Домогацких</w:t>
      </w:r>
      <w:proofErr w:type="spellEnd"/>
      <w:r>
        <w:rPr>
          <w:sz w:val="24"/>
          <w:szCs w:val="24"/>
        </w:rPr>
        <w:t xml:space="preserve"> Е.М. Алексеевский Н.И. Учебник для 8 класса. - М.: ООО «Русское слово – учебник» 2018.</w:t>
      </w:r>
    </w:p>
    <w:p w:rsidR="00DA1A57" w:rsidRDefault="00DA1A57" w:rsidP="00DA1A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Домогацких</w:t>
      </w:r>
      <w:proofErr w:type="spellEnd"/>
      <w:r>
        <w:rPr>
          <w:sz w:val="24"/>
          <w:szCs w:val="24"/>
        </w:rPr>
        <w:t xml:space="preserve"> Е.М. Алексеевский Н.И., Клюев Н.Н. Учебник для 9 класса. - М.: ООО «Русское слово – учебник» 2019.</w:t>
      </w:r>
    </w:p>
    <w:p w:rsidR="00DA1A57" w:rsidRDefault="00DA1A57" w:rsidP="00DA1A57">
      <w:pPr>
        <w:tabs>
          <w:tab w:val="num" w:pos="0"/>
        </w:tabs>
        <w:spacing w:line="276" w:lineRule="auto"/>
        <w:rPr>
          <w:sz w:val="24"/>
          <w:szCs w:val="24"/>
        </w:rPr>
      </w:pPr>
    </w:p>
    <w:p w:rsidR="00DA1A57" w:rsidRDefault="00DA1A57" w:rsidP="00DA1A57">
      <w:pPr>
        <w:tabs>
          <w:tab w:val="num" w:pos="0"/>
        </w:tabs>
        <w:spacing w:line="276" w:lineRule="auto"/>
        <w:rPr>
          <w:sz w:val="24"/>
          <w:szCs w:val="24"/>
        </w:rPr>
      </w:pPr>
    </w:p>
    <w:p w:rsidR="00DA1A57" w:rsidRDefault="00DA1A57" w:rsidP="00DA1A57">
      <w:pPr>
        <w:pStyle w:val="a4"/>
        <w:spacing w:before="0" w:after="0"/>
        <w:ind w:firstLine="540"/>
        <w:rPr>
          <w:rFonts w:ascii="Times New Roman" w:hAnsi="Times New Roman" w:cs="Times New Roman"/>
          <w:b w:val="0"/>
          <w:color w:val="000000"/>
          <w:kern w:val="0"/>
          <w:sz w:val="24"/>
          <w:szCs w:val="24"/>
        </w:rPr>
      </w:pPr>
    </w:p>
    <w:p w:rsidR="00DA1A57" w:rsidRDefault="00DA1A57" w:rsidP="00DA1A57">
      <w:pPr>
        <w:pStyle w:val="a4"/>
        <w:spacing w:before="0" w:after="0"/>
        <w:ind w:firstLine="540"/>
        <w:rPr>
          <w:rFonts w:ascii="Times New Roman" w:hAnsi="Times New Roman" w:cs="Times New Roman"/>
          <w:b w:val="0"/>
          <w:color w:val="000000"/>
          <w:kern w:val="0"/>
          <w:sz w:val="24"/>
          <w:szCs w:val="24"/>
        </w:rPr>
      </w:pPr>
    </w:p>
    <w:p w:rsidR="00DA1A57" w:rsidRDefault="00DA1A57" w:rsidP="00DA1A57">
      <w:pPr>
        <w:pStyle w:val="a4"/>
        <w:spacing w:before="0" w:after="0"/>
        <w:ind w:firstLine="540"/>
        <w:rPr>
          <w:rFonts w:ascii="Times New Roman" w:hAnsi="Times New Roman" w:cs="Times New Roman"/>
          <w:b w:val="0"/>
          <w:color w:val="000000"/>
          <w:kern w:val="0"/>
          <w:sz w:val="24"/>
          <w:szCs w:val="24"/>
        </w:rPr>
      </w:pPr>
    </w:p>
    <w:p w:rsidR="00DA1A57" w:rsidRDefault="00DA1A57" w:rsidP="00DA1A57">
      <w:pPr>
        <w:pStyle w:val="a4"/>
        <w:spacing w:before="0" w:after="0"/>
        <w:ind w:firstLine="540"/>
        <w:rPr>
          <w:rFonts w:ascii="Times New Roman" w:hAnsi="Times New Roman" w:cs="Times New Roman"/>
          <w:b w:val="0"/>
          <w:color w:val="000000"/>
          <w:kern w:val="0"/>
          <w:sz w:val="24"/>
          <w:szCs w:val="24"/>
        </w:rPr>
      </w:pPr>
    </w:p>
    <w:p w:rsidR="00DA1A57" w:rsidRDefault="00DA1A57" w:rsidP="00DA1A57">
      <w:pPr>
        <w:pStyle w:val="a4"/>
        <w:spacing w:before="0" w:after="0"/>
        <w:ind w:firstLine="540"/>
        <w:rPr>
          <w:rFonts w:ascii="Times New Roman" w:hAnsi="Times New Roman" w:cs="Times New Roman"/>
          <w:b w:val="0"/>
          <w:color w:val="000000"/>
          <w:kern w:val="0"/>
          <w:sz w:val="24"/>
          <w:szCs w:val="24"/>
        </w:rPr>
      </w:pPr>
    </w:p>
    <w:p w:rsidR="00DA1A57" w:rsidRDefault="00DA1A57" w:rsidP="00DA1A57">
      <w:pPr>
        <w:pStyle w:val="a4"/>
        <w:spacing w:before="0" w:after="0"/>
        <w:jc w:val="left"/>
        <w:rPr>
          <w:rFonts w:ascii="Times New Roman" w:hAnsi="Times New Roman" w:cs="Times New Roman"/>
          <w:b w:val="0"/>
          <w:color w:val="000000"/>
          <w:kern w:val="0"/>
          <w:sz w:val="24"/>
          <w:szCs w:val="24"/>
        </w:rPr>
      </w:pPr>
    </w:p>
    <w:p w:rsidR="00DA1A57" w:rsidRDefault="00DA1A57" w:rsidP="00DA1A57">
      <w:pPr>
        <w:pStyle w:val="a4"/>
        <w:spacing w:before="0" w:after="0"/>
        <w:jc w:val="left"/>
        <w:rPr>
          <w:rFonts w:ascii="Times New Roman" w:hAnsi="Times New Roman" w:cs="Times New Roman"/>
          <w:b w:val="0"/>
          <w:color w:val="000000"/>
          <w:kern w:val="0"/>
          <w:sz w:val="24"/>
          <w:szCs w:val="24"/>
        </w:rPr>
      </w:pPr>
    </w:p>
    <w:p w:rsidR="00DA1A57" w:rsidRDefault="00DA1A57" w:rsidP="00DA1A57">
      <w:pPr>
        <w:pStyle w:val="a4"/>
        <w:spacing w:before="0" w:after="0"/>
        <w:ind w:firstLine="540"/>
        <w:rPr>
          <w:rFonts w:ascii="Times New Roman" w:hAnsi="Times New Roman" w:cs="Times New Roman"/>
          <w:b w:val="0"/>
          <w:color w:val="000000"/>
          <w:kern w:val="0"/>
          <w:sz w:val="24"/>
          <w:szCs w:val="24"/>
        </w:rPr>
      </w:pPr>
    </w:p>
    <w:p w:rsidR="00DA1A57" w:rsidRDefault="00DA1A57" w:rsidP="00DA1A57">
      <w:pPr>
        <w:rPr>
          <w:sz w:val="24"/>
          <w:szCs w:val="24"/>
        </w:rPr>
      </w:pPr>
    </w:p>
    <w:p w:rsidR="00DA1A57" w:rsidRDefault="00DA1A57" w:rsidP="00DA1A57">
      <w:pPr>
        <w:rPr>
          <w:b/>
          <w:sz w:val="24"/>
          <w:szCs w:val="24"/>
        </w:rPr>
      </w:pPr>
    </w:p>
    <w:p w:rsidR="00DA1A57" w:rsidRDefault="00DA1A57" w:rsidP="00DA1A57">
      <w:pPr>
        <w:pStyle w:val="a9"/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учебного предмета «География»</w:t>
      </w:r>
    </w:p>
    <w:p w:rsidR="00DA1A57" w:rsidRDefault="00DA1A57" w:rsidP="00DA1A57">
      <w:pPr>
        <w:pStyle w:val="a9"/>
        <w:numPr>
          <w:ilvl w:val="1"/>
          <w:numId w:val="1"/>
        </w:numPr>
        <w:shd w:val="clear" w:color="auto" w:fill="FFFFFF"/>
        <w:ind w:right="1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Личностные результаты:</w:t>
      </w:r>
    </w:p>
    <w:p w:rsidR="00DA1A57" w:rsidRDefault="00DA1A57" w:rsidP="00DA1A57">
      <w:pPr>
        <w:numPr>
          <w:ilvl w:val="0"/>
          <w:numId w:val="2"/>
        </w:numPr>
        <w:shd w:val="clear" w:color="auto" w:fill="FFFFFF"/>
        <w:ind w:left="0" w:right="10" w:firstLine="0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</w:t>
      </w:r>
      <w:proofErr w:type="gramEnd"/>
    </w:p>
    <w:p w:rsidR="00DA1A57" w:rsidRDefault="00DA1A57" w:rsidP="00DA1A57">
      <w:pPr>
        <w:shd w:val="clear" w:color="auto" w:fill="FFFFFF"/>
        <w:ind w:right="19"/>
        <w:jc w:val="both"/>
        <w:rPr>
          <w:b/>
          <w:spacing w:val="-1"/>
          <w:w w:val="116"/>
          <w:sz w:val="24"/>
          <w:szCs w:val="24"/>
        </w:rPr>
      </w:pPr>
      <w:r>
        <w:rPr>
          <w:b/>
          <w:spacing w:val="-1"/>
          <w:w w:val="116"/>
          <w:sz w:val="24"/>
          <w:szCs w:val="24"/>
        </w:rPr>
        <w:t>1.2.Метапредметные  результаты:</w:t>
      </w:r>
    </w:p>
    <w:p w:rsidR="00DA1A57" w:rsidRDefault="00DA1A57" w:rsidP="00DA1A57">
      <w:pPr>
        <w:pStyle w:val="a9"/>
        <w:numPr>
          <w:ilvl w:val="0"/>
          <w:numId w:val="2"/>
        </w:numPr>
        <w:shd w:val="clear" w:color="auto" w:fill="FFFFFF"/>
        <w:ind w:left="0" w:right="19" w:firstLine="0"/>
        <w:jc w:val="both"/>
        <w:rPr>
          <w:b/>
          <w:bCs/>
          <w:spacing w:val="-1"/>
          <w:w w:val="116"/>
          <w:sz w:val="24"/>
          <w:szCs w:val="24"/>
        </w:rPr>
      </w:pPr>
      <w:r>
        <w:rPr>
          <w:color w:val="000000"/>
          <w:spacing w:val="-1"/>
          <w:w w:val="116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</w:t>
      </w:r>
      <w:r>
        <w:rPr>
          <w:color w:val="000000"/>
          <w:spacing w:val="-1"/>
          <w:w w:val="116"/>
          <w:sz w:val="24"/>
          <w:szCs w:val="24"/>
        </w:rPr>
        <w:softHyphen/>
      </w:r>
      <w:r>
        <w:rPr>
          <w:color w:val="000000"/>
          <w:w w:val="116"/>
          <w:sz w:val="24"/>
          <w:szCs w:val="24"/>
        </w:rPr>
        <w:t xml:space="preserve">вательной  деятельности,  развивать мотивы  и  интересы  своей </w:t>
      </w:r>
      <w:r>
        <w:rPr>
          <w:color w:val="000000"/>
          <w:spacing w:val="-2"/>
          <w:w w:val="116"/>
          <w:sz w:val="24"/>
          <w:szCs w:val="24"/>
        </w:rPr>
        <w:t>познавательной деятельности;</w:t>
      </w:r>
    </w:p>
    <w:p w:rsidR="00DA1A57" w:rsidRDefault="00DA1A57" w:rsidP="00DA1A57">
      <w:pPr>
        <w:pStyle w:val="a9"/>
        <w:numPr>
          <w:ilvl w:val="0"/>
          <w:numId w:val="2"/>
        </w:numPr>
        <w:shd w:val="clear" w:color="auto" w:fill="FFFFFF"/>
        <w:ind w:left="0" w:right="19" w:firstLine="0"/>
        <w:jc w:val="both"/>
        <w:rPr>
          <w:b/>
          <w:bCs/>
          <w:spacing w:val="-1"/>
          <w:w w:val="116"/>
          <w:sz w:val="24"/>
          <w:szCs w:val="24"/>
        </w:rPr>
      </w:pPr>
      <w:r>
        <w:rPr>
          <w:color w:val="000000"/>
          <w:spacing w:val="-1"/>
          <w:w w:val="120"/>
          <w:sz w:val="24"/>
          <w:szCs w:val="24"/>
        </w:rPr>
        <w:t>умение организовывать учебное сотрудничество и сов</w:t>
      </w:r>
      <w:r>
        <w:rPr>
          <w:color w:val="000000"/>
          <w:spacing w:val="-1"/>
          <w:w w:val="120"/>
          <w:sz w:val="24"/>
          <w:szCs w:val="24"/>
        </w:rPr>
        <w:softHyphen/>
      </w:r>
      <w:r>
        <w:rPr>
          <w:color w:val="000000"/>
          <w:spacing w:val="-3"/>
          <w:w w:val="120"/>
          <w:sz w:val="24"/>
          <w:szCs w:val="24"/>
        </w:rPr>
        <w:t xml:space="preserve">местную деятельность с учителем и сверстниками; работать </w:t>
      </w:r>
      <w:r>
        <w:rPr>
          <w:color w:val="000000"/>
          <w:w w:val="120"/>
          <w:sz w:val="24"/>
          <w:szCs w:val="24"/>
        </w:rPr>
        <w:t>индивидуально и в группе; находить общее решение и разре</w:t>
      </w:r>
      <w:r>
        <w:rPr>
          <w:color w:val="000000"/>
          <w:w w:val="120"/>
          <w:sz w:val="24"/>
          <w:szCs w:val="24"/>
        </w:rPr>
        <w:softHyphen/>
        <w:t>шать конфликты на основе согласования позиций и учёта ин</w:t>
      </w:r>
      <w:r>
        <w:rPr>
          <w:color w:val="000000"/>
          <w:w w:val="120"/>
          <w:sz w:val="24"/>
          <w:szCs w:val="24"/>
        </w:rPr>
        <w:softHyphen/>
        <w:t xml:space="preserve">тересов; формулировать, аргументировать и отстаивать своё </w:t>
      </w:r>
      <w:r>
        <w:rPr>
          <w:color w:val="000000"/>
          <w:spacing w:val="-6"/>
          <w:w w:val="120"/>
          <w:sz w:val="24"/>
          <w:szCs w:val="24"/>
        </w:rPr>
        <w:t>мнение</w:t>
      </w:r>
    </w:p>
    <w:p w:rsidR="00DA1A57" w:rsidRDefault="00DA1A57" w:rsidP="00DA1A57">
      <w:pPr>
        <w:shd w:val="clear" w:color="auto" w:fill="FFFFFF"/>
        <w:ind w:right="77"/>
        <w:jc w:val="both"/>
        <w:rPr>
          <w:b/>
          <w:bCs w:val="0"/>
          <w:spacing w:val="-6"/>
          <w:w w:val="120"/>
          <w:sz w:val="24"/>
          <w:szCs w:val="24"/>
        </w:rPr>
      </w:pPr>
      <w:r>
        <w:rPr>
          <w:b/>
          <w:bCs w:val="0"/>
          <w:spacing w:val="-6"/>
          <w:w w:val="120"/>
          <w:sz w:val="24"/>
          <w:szCs w:val="24"/>
        </w:rPr>
        <w:t>1.3.Предметные результаты.</w:t>
      </w:r>
    </w:p>
    <w:p w:rsidR="00DA1A57" w:rsidRDefault="00DA1A57" w:rsidP="00DA1A57">
      <w:pPr>
        <w:shd w:val="clear" w:color="auto" w:fill="FFFFFF"/>
        <w:ind w:right="77"/>
        <w:jc w:val="both"/>
        <w:rPr>
          <w:sz w:val="24"/>
          <w:szCs w:val="24"/>
        </w:rPr>
      </w:pPr>
      <w:r>
        <w:rPr>
          <w:bCs w:val="0"/>
          <w:spacing w:val="-6"/>
          <w:w w:val="120"/>
          <w:sz w:val="24"/>
          <w:szCs w:val="24"/>
        </w:rPr>
        <w:t>Выпускник научится: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proofErr w:type="gramStart"/>
      <w:r>
        <w:rPr>
          <w:rFonts w:eastAsia="Calibri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  <w:proofErr w:type="gramEnd"/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описывать по карте положение и взаиморасположение географических объектов; 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объяснять особенности компонентов природы отдельных территорий; 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воздействие географического положения Росс</w:t>
      </w:r>
      <w:proofErr w:type="gramStart"/>
      <w:r>
        <w:rPr>
          <w:rFonts w:eastAsia="Calibri"/>
          <w:sz w:val="24"/>
          <w:szCs w:val="24"/>
        </w:rPr>
        <w:t>ии и ее</w:t>
      </w:r>
      <w:proofErr w:type="gramEnd"/>
      <w:r>
        <w:rPr>
          <w:rFonts w:eastAsia="Calibri"/>
          <w:sz w:val="24"/>
          <w:szCs w:val="24"/>
        </w:rPr>
        <w:t xml:space="preserve"> отдельных частей на особенности природы, жизнь и хозяйственную деятельность населения;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 реальной жизни;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различать географические процессы и явления, определяющие особенности природы Росс</w:t>
      </w:r>
      <w:proofErr w:type="gramStart"/>
      <w:r>
        <w:rPr>
          <w:rFonts w:eastAsia="Calibri"/>
          <w:sz w:val="24"/>
          <w:szCs w:val="24"/>
        </w:rPr>
        <w:t>ии и ее</w:t>
      </w:r>
      <w:proofErr w:type="gramEnd"/>
      <w:r>
        <w:rPr>
          <w:rFonts w:eastAsia="Calibri"/>
          <w:sz w:val="24"/>
          <w:szCs w:val="24"/>
        </w:rPr>
        <w:t xml:space="preserve"> отдельных регионов;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особенности взаимодействия природы и общества в пределах отдельных территорий России;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объяснять особенности компонентов природы отдельных частей страны;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использовать знания об особенностях компонентов природы Росс</w:t>
      </w:r>
      <w:proofErr w:type="gramStart"/>
      <w:r>
        <w:rPr>
          <w:rFonts w:eastAsia="Calibri"/>
          <w:sz w:val="24"/>
          <w:szCs w:val="24"/>
        </w:rPr>
        <w:t>ии и ее</w:t>
      </w:r>
      <w:proofErr w:type="gramEnd"/>
      <w:r>
        <w:rPr>
          <w:rFonts w:eastAsia="Calibri"/>
          <w:sz w:val="24"/>
          <w:szCs w:val="24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объяснять и сравнивать особенности природы, населения и хозяйства отдельных регионов России;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сравнивать особенности природы, населения и хозяйства отдельных регионов России;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i/>
          <w:sz w:val="24"/>
          <w:szCs w:val="24"/>
        </w:rPr>
      </w:pPr>
      <w:r>
        <w:rPr>
          <w:rFonts w:eastAsia="Calibri"/>
          <w:sz w:val="24"/>
          <w:szCs w:val="24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i/>
          <w:sz w:val="24"/>
          <w:szCs w:val="24"/>
        </w:rPr>
      </w:pPr>
      <w:r>
        <w:rPr>
          <w:rFonts w:eastAsia="Calibri"/>
          <w:sz w:val="24"/>
          <w:szCs w:val="24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описывать погоду своей местности; 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объяснять расовые отличия разных народов мира;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давать характеристику рельефа своей местности; 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уметь выделять в записках путешественников географические особенности территории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место и роль России в мировом хозяйстве.</w:t>
      </w:r>
    </w:p>
    <w:p w:rsidR="00DA1A57" w:rsidRDefault="00DA1A57" w:rsidP="00DA1A57">
      <w:pPr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Выпускник получит возможность научиться: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создавать простейшие географические карты различного содержания;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моделировать географические объекты и явления;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работать с записками, отчетами, дневниками путешественников как источниками географической информации;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ориентироваться на местности: в мегаполисе и в природе;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>
        <w:rPr>
          <w:rFonts w:eastAsia="Calibri"/>
          <w:sz w:val="24"/>
          <w:szCs w:val="24"/>
        </w:rPr>
        <w:t>геоэкологических</w:t>
      </w:r>
      <w:proofErr w:type="spellEnd"/>
      <w:r>
        <w:rPr>
          <w:rFonts w:eastAsia="Calibri"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сопоставлять существующие в науке точки зрения о причинах происходящих глобальных изменений климата;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>
        <w:rPr>
          <w:rFonts w:eastAsia="Calibri"/>
          <w:sz w:val="24"/>
          <w:szCs w:val="24"/>
        </w:rPr>
        <w:t>геодемографическими</w:t>
      </w:r>
      <w:proofErr w:type="spellEnd"/>
      <w:r>
        <w:rPr>
          <w:rFonts w:eastAsia="Calibri"/>
          <w:sz w:val="24"/>
          <w:szCs w:val="24"/>
        </w:rPr>
        <w:t>, геополитическими и геоэкономическими изменениями, а также развитием глобальной коммуникационной системы;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делать прогнозы трансформации географических систем и комплексов в результате изменения их компонентов;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наносить на контурные карты основные формы рельефа;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давать характеристику климата своей области (края, республики);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показывать на карте артезианские бассейны и области распространения многолетней мерзлоты;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ситуацию на рынке труда и ее динамику;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объяснять различия в обеспеченности трудовыми ресурсами отдельных регионов России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выдвигать и обосновывать на основе </w:t>
      </w:r>
      <w:proofErr w:type="gramStart"/>
      <w:r>
        <w:rPr>
          <w:rFonts w:eastAsia="Calibri"/>
          <w:sz w:val="24"/>
          <w:szCs w:val="24"/>
        </w:rPr>
        <w:t>анализа комплекса источников информации гипотезы</w:t>
      </w:r>
      <w:proofErr w:type="gramEnd"/>
      <w:r>
        <w:rPr>
          <w:rFonts w:eastAsia="Calibri"/>
          <w:sz w:val="24"/>
          <w:szCs w:val="24"/>
        </w:rPr>
        <w:t xml:space="preserve"> об изменении отраслевой и территориальной структуры хозяйства страны;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обосновывать возможные пути </w:t>
      </w:r>
      <w:proofErr w:type="gramStart"/>
      <w:r>
        <w:rPr>
          <w:rFonts w:eastAsia="Calibri"/>
          <w:sz w:val="24"/>
          <w:szCs w:val="24"/>
        </w:rPr>
        <w:t>решения проблем развития хозяйства России</w:t>
      </w:r>
      <w:proofErr w:type="gramEnd"/>
      <w:r>
        <w:rPr>
          <w:rFonts w:eastAsia="Calibri"/>
          <w:sz w:val="24"/>
          <w:szCs w:val="24"/>
        </w:rPr>
        <w:t>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выбирать критерии для сравнения, сопоставления, места страны в мировой экономике;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объяснять возможности России в решении современных глобальных проблем человечества;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социально-экономическое положение и перспективы развития России.</w:t>
      </w:r>
    </w:p>
    <w:p w:rsidR="00DA1A57" w:rsidRDefault="00DA1A57" w:rsidP="00DA1A57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rFonts w:eastAsia="Calibri"/>
          <w:sz w:val="24"/>
          <w:szCs w:val="24"/>
        </w:rPr>
      </w:pPr>
    </w:p>
    <w:p w:rsidR="00DA1A57" w:rsidRDefault="00DA1A57" w:rsidP="00DA1A57">
      <w:pPr>
        <w:jc w:val="both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Региональный компонент: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определять и сравнивать качественные и количественные показатели, характеризующие </w:t>
      </w:r>
      <w:proofErr w:type="spellStart"/>
      <w:r>
        <w:rPr>
          <w:rFonts w:eastAsia="Calibri"/>
          <w:sz w:val="24"/>
          <w:szCs w:val="24"/>
        </w:rPr>
        <w:t>географическтие</w:t>
      </w:r>
      <w:proofErr w:type="spellEnd"/>
      <w:r>
        <w:rPr>
          <w:rFonts w:eastAsia="Calibri"/>
          <w:sz w:val="24"/>
          <w:szCs w:val="24"/>
        </w:rPr>
        <w:t xml:space="preserve"> объекты, процессы и явления, их положение в пространстве по географическим картам Республики Башкортостан разного содержания и по географическому атласу Республики Башкортостан;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объяснять особенности природы, хозяйства и общества на основе анализа геральдики стран, России, Башкортостана, городов и районов Республики Башкортостан;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воздействие географического положения Республики Башкортостан на особенности природы, жизнь  и хозяйственную деятельность населения;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природные условия и обеспеченность природными ресурсами территории Республики Башкортостан;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сравнивать особенности природы физико-географических районов Республики Башкортостан;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анализировать демографические процессы и явления, характеризующие динамику численности населения, факторы размещения, этнический и языковой состав населения Республики Башкортостан;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определять индекс развития человеческого потенциала в Республике Башкортостан по различным источникам информации;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использовать знания о демографических процессах для решения социально-экономических задач в Республике Башкортостан;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анализировать факторы, влияющие на размещение отраслей и отдельных предприятий на территории Респу3блики Башкортостан;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объяснять особенности отраслевой и территориальной структуры хозяйства </w:t>
      </w:r>
      <w:proofErr w:type="spellStart"/>
      <w:r>
        <w:rPr>
          <w:rFonts w:eastAsia="Calibri"/>
          <w:sz w:val="24"/>
          <w:szCs w:val="24"/>
        </w:rPr>
        <w:t>Рееспублики</w:t>
      </w:r>
      <w:proofErr w:type="spellEnd"/>
      <w:r>
        <w:rPr>
          <w:rFonts w:eastAsia="Calibri"/>
          <w:sz w:val="24"/>
          <w:szCs w:val="24"/>
        </w:rPr>
        <w:t xml:space="preserve"> Башкортостан;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районы Башкортостана с точки особенностей природных, социально-экономических, техногенных и экологических факторов и процессов;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сравнивать показатели воспроизводства населения, средней продолжительности жизни, качества населения Республики Башкортостан с показателями других субъектов России;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место и роль Башкортостана в России и в мировом сообществе;</w:t>
      </w:r>
    </w:p>
    <w:p w:rsidR="00DA1A57" w:rsidRDefault="00DA1A57" w:rsidP="00DA1A57">
      <w:pPr>
        <w:numPr>
          <w:ilvl w:val="0"/>
          <w:numId w:val="3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оценивать социально-экономическое положение и перспективы развития Башкортостана.</w:t>
      </w:r>
    </w:p>
    <w:p w:rsidR="00DA1A57" w:rsidRPr="00DA1A57" w:rsidRDefault="00DA1A57" w:rsidP="00DA1A57">
      <w:pPr>
        <w:pStyle w:val="Style41"/>
        <w:widowControl/>
        <w:spacing w:line="240" w:lineRule="auto"/>
        <w:ind w:left="360" w:firstLine="0"/>
        <w:jc w:val="center"/>
        <w:rPr>
          <w:rStyle w:val="FontStyle55"/>
          <w:rFonts w:ascii="Times New Roman" w:hAnsi="Times New Roman" w:cs="Times New Roman"/>
        </w:rPr>
      </w:pPr>
      <w:r w:rsidRPr="00DA1A57">
        <w:rPr>
          <w:rStyle w:val="FontStyle55"/>
          <w:rFonts w:ascii="Times New Roman" w:hAnsi="Times New Roman" w:cs="Times New Roman"/>
          <w:b/>
        </w:rPr>
        <w:t>2. Содержание</w:t>
      </w:r>
    </w:p>
    <w:p w:rsidR="00DA1A57" w:rsidRDefault="00DA1A57" w:rsidP="00DA1A57">
      <w:pPr>
        <w:pStyle w:val="Zag2"/>
        <w:tabs>
          <w:tab w:val="left" w:leader="dot" w:pos="0"/>
        </w:tabs>
        <w:spacing w:after="0" w:line="240" w:lineRule="auto"/>
        <w:ind w:firstLine="454"/>
        <w:jc w:val="left"/>
        <w:rPr>
          <w:rFonts w:eastAsia="@Arial Unicode MS"/>
          <w:i/>
          <w:lang w:val="ru-RU"/>
        </w:rPr>
      </w:pPr>
    </w:p>
    <w:p w:rsidR="00DA1A57" w:rsidRDefault="00DA1A57" w:rsidP="00DA1A57">
      <w:pPr>
        <w:pStyle w:val="ac"/>
        <w:ind w:firstLine="454"/>
        <w:rPr>
          <w:lang w:val="ru-RU"/>
        </w:rPr>
      </w:pPr>
      <w:r>
        <w:rPr>
          <w:b/>
          <w:lang w:val="ru-RU"/>
        </w:rPr>
        <w:t>География Земли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Источники географической информации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Развитие географических знаний о Земле</w:t>
      </w:r>
      <w:r>
        <w:rPr>
          <w:b/>
          <w:lang w:val="ru-RU"/>
        </w:rPr>
        <w:t>.</w:t>
      </w:r>
      <w:r>
        <w:rPr>
          <w:lang w:val="ru-RU"/>
        </w:rPr>
        <w:t xml:space="preserve"> Развитие п</w:t>
      </w:r>
      <w:r>
        <w:rPr>
          <w:iCs/>
          <w:lang w:val="ru-RU"/>
        </w:rPr>
        <w:t xml:space="preserve">редставлений человека о мире. </w:t>
      </w:r>
      <w:r>
        <w:rPr>
          <w:lang w:val="ru-RU"/>
        </w:rPr>
        <w:t>Выдающиеся географические открытия. Современный этап научных географических исследований. Исследователи территории  Башкортостана.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Глобус.</w:t>
      </w:r>
      <w:r>
        <w:rPr>
          <w:lang w:val="ru-RU"/>
        </w:rPr>
        <w:t xml:space="preserve"> Масштаб и его виды. Параллели. Меридианы. Определение направлений на глобусе. Градусная сетка. Географические координаты, их определение. Способы изображения земной поверхности. 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План местности.</w:t>
      </w:r>
      <w:r>
        <w:rPr>
          <w:lang w:val="ru-RU"/>
        </w:rPr>
        <w:t xml:space="preserve"> Ориентирование и способы ориентирования на местности. Компас. Азимут. Измерение расстояний и определение направлений на местности и плане. Способы изображения рельефа земной поверхности. Условные знаки. Чтение плана местности. Решение практических задач по плану. Составление простейшего плана местности.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Географическая карта - особый источник информации.</w:t>
      </w:r>
      <w:r>
        <w:rPr>
          <w:lang w:val="ru-RU"/>
        </w:rPr>
        <w:t xml:space="preserve"> Отличия карты от плана. Легенда карты, градусная сетка. Ориентирование и измерение расстояний по карте. Чтение карты, определение местоположения географических объектов, абсолютных высот. Разнообразие карт. Измерение расстояния по карте между населенными пунктами и столицей по карте Башкортостана. Атлас Башкортостана.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Географические методы изучения окружающей среды</w:t>
      </w:r>
      <w:r>
        <w:rPr>
          <w:b/>
          <w:lang w:val="ru-RU"/>
        </w:rPr>
        <w:t>.</w:t>
      </w:r>
      <w:r>
        <w:rPr>
          <w:lang w:val="ru-RU"/>
        </w:rPr>
        <w:t xml:space="preserve"> Наблюдение. Описательные и сравнительные методы. Использование инструментов и приборов. Картографический метод. Моделирование как метод изучения географических объектов и процессов. 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Природа Земли и человек</w:t>
      </w:r>
    </w:p>
    <w:p w:rsidR="00DA1A57" w:rsidRDefault="00DA1A57" w:rsidP="00DA1A57">
      <w:pPr>
        <w:pStyle w:val="ab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Земля - планета Солнечной системы.</w:t>
      </w:r>
      <w:r>
        <w:rPr>
          <w:rFonts w:ascii="Times New Roman" w:hAnsi="Times New Roman" w:cs="Times New Roman"/>
          <w:sz w:val="24"/>
          <w:szCs w:val="24"/>
        </w:rPr>
        <w:t xml:space="preserve"> Земля - планета Солнечной системы. Форма, размеры и движения Земли, их географические следствия. Неравномерное распределение солнечного света и тепла на поверхности Земли. Пояса освещённости. Часовые пояса. Влияние Космоса на Землю и жизнь людей.</w:t>
      </w:r>
    </w:p>
    <w:p w:rsidR="00DA1A57" w:rsidRDefault="00DA1A57" w:rsidP="00DA1A57">
      <w:pPr>
        <w:pStyle w:val="ab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Земная кора и литосфера. Рельеф Земли.</w:t>
      </w:r>
      <w:r>
        <w:rPr>
          <w:rFonts w:ascii="Times New Roman" w:hAnsi="Times New Roman" w:cs="Times New Roman"/>
          <w:sz w:val="24"/>
          <w:szCs w:val="24"/>
        </w:rPr>
        <w:t xml:space="preserve"> Внутреннее строение Земли, методы его изучения.</w:t>
      </w:r>
    </w:p>
    <w:p w:rsidR="00DA1A57" w:rsidRDefault="00DA1A57" w:rsidP="00DA1A57">
      <w:pPr>
        <w:pStyle w:val="ab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Земная кора и литосфера.</w:t>
      </w:r>
      <w:r>
        <w:rPr>
          <w:rFonts w:ascii="Times New Roman" w:hAnsi="Times New Roman" w:cs="Times New Roman"/>
          <w:sz w:val="24"/>
          <w:szCs w:val="24"/>
        </w:rPr>
        <w:t xml:space="preserve"> Горные породы и полезные ископаемые. Состав земной коры, её строение под материками и океанами. Литосферные плиты, их движение и взаимодействие. Медленные движения земной коры. Землетрясения и вулканизм. Условия жизни людей в районах распространения землетрясений и вулканизма, обеспечение безопасности населения. Внешние процессы, изменяющие земную поверхность. Полезные ископаемые Башкортостана. Памятники природы Башкортостана.</w:t>
      </w:r>
    </w:p>
    <w:p w:rsidR="00DA1A57" w:rsidRDefault="00DA1A57" w:rsidP="00DA1A57">
      <w:pPr>
        <w:pStyle w:val="ab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Рельеф Земли.</w:t>
      </w:r>
      <w:r>
        <w:rPr>
          <w:rFonts w:ascii="Times New Roman" w:hAnsi="Times New Roman" w:cs="Times New Roman"/>
          <w:sz w:val="24"/>
          <w:szCs w:val="24"/>
        </w:rPr>
        <w:t xml:space="preserve"> Зависимость крупнейших форм рельефа от строения земной коры. Неоднородность земной поверхности как следствие взаимодействия внутренних сил Земли и внешних процессов. Основные формы рельефа суши и дна Мирового океана. Различия гор и равнин по высоте. Описание рельефа территории по карте. Описание основных форм рельефа Башкортостана. Топонимика и рельеф Башкортостана.</w:t>
      </w:r>
    </w:p>
    <w:p w:rsidR="00DA1A57" w:rsidRDefault="00DA1A57" w:rsidP="00DA1A57">
      <w:pPr>
        <w:pStyle w:val="ab"/>
        <w:spacing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Человек и литосфера.</w:t>
      </w:r>
      <w:r>
        <w:rPr>
          <w:rFonts w:ascii="Times New Roman" w:hAnsi="Times New Roman" w:cs="Times New Roman"/>
          <w:sz w:val="24"/>
          <w:szCs w:val="24"/>
        </w:rPr>
        <w:t xml:space="preserve"> Опасные природные явления, их предупреждение. Особенности жизни и деятельности человека в горах и на равнинах. Воздействие хозяйственной деятельности на литосферу. Преобразование рельефа, антропогенные формы рельефа. Изменение форм рельефа своей местности под воздействием хозяйственной деятельности.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Атмосфера - воздушная оболочка Земли.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i/>
          <w:lang w:val="ru-RU"/>
        </w:rPr>
        <w:t xml:space="preserve">Атмосфера. </w:t>
      </w:r>
      <w:r>
        <w:rPr>
          <w:lang w:val="ru-RU"/>
        </w:rPr>
        <w:t>Состав атмосферы, её структура. Значение атмосферы для жизни на Земле. Нагревание атмосферы, температура воздуха, распределение тепла на Земле. Суточные и годовые колебания температуры воздуха. Средние температуры. Изменение температуры с высотой.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Влага в атмосфере. Облачность, её влияние на погоду. Атмосферные осадки, их виды, условия образования. Распределение влаги на поверхности Земли. Влияние атмосферных осадков на жизнь и деятельность человека.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Атмосферное давление, ветры. Изменение атмосферного давления с высотой. Направление и сила ветра. Роза ветров. Постоянные ветры Земли. Типы воздушных масс, условия их формирования и свойства.</w:t>
      </w:r>
    </w:p>
    <w:p w:rsidR="00DA1A57" w:rsidRDefault="00DA1A57" w:rsidP="00DA1A57">
      <w:pPr>
        <w:pStyle w:val="ab"/>
        <w:spacing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Погода и климат.</w:t>
      </w:r>
      <w:r>
        <w:rPr>
          <w:rFonts w:ascii="Times New Roman" w:hAnsi="Times New Roman" w:cs="Times New Roman"/>
          <w:sz w:val="24"/>
          <w:szCs w:val="24"/>
        </w:rPr>
        <w:t xml:space="preserve"> Элементы погоды, способы их измерения, метеорологические приборы и инструменты. Наблюдения за погодой. Измерения элементов погоды с помощью приборов. Построение графиков изменения температуры и облачности, розы ветров; выделение преобладающих типов погоды за период наблюдения. Решение практических задач на определение изменений температуры и давления воздуха с высотой, влажности воздуха. Чтение карт погоды. Прогнозы погоды. Климат и климатические пояса. Климат Башкортостана, погода своей местности. Наблюдение за погодой своей местности. Местные народные приметы, предсказание погоды.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i/>
          <w:lang w:val="ru-RU"/>
        </w:rPr>
        <w:t>Человек и атмосфера</w:t>
      </w:r>
      <w:r>
        <w:rPr>
          <w:lang w:val="ru-RU"/>
        </w:rPr>
        <w:t>. Стихийные явления в атмосфере, их характеристика и правила обеспечения личной безопасности. Пути сохранения качества воздушной среды. Адаптация человека к климатическим условиям местности. Особенности жизни в экстремальных климатических условиях.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Гидросфера - водная оболочка Земли.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i/>
          <w:lang w:val="ru-RU"/>
        </w:rPr>
        <w:t>Вода на Земле</w:t>
      </w:r>
      <w:r>
        <w:rPr>
          <w:lang w:val="ru-RU"/>
        </w:rPr>
        <w:t>. Части гидросферы. Мировой круговорот воды.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i/>
          <w:lang w:val="ru-RU"/>
        </w:rPr>
        <w:t>Океаны.</w:t>
      </w:r>
      <w:r>
        <w:rPr>
          <w:lang w:val="ru-RU"/>
        </w:rPr>
        <w:t xml:space="preserve"> Части Мирового океана. Методы изучения морских глубин. Свойства вод Мирового океана. Движение воды в Океане. Использование карт для определения географического положения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значение и хозяйственное использование. Морской транспорт, порты, каналы. Источники загрязнения вод Океана, меры по сохранению качества вод и органического мира.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i/>
          <w:lang w:val="ru-RU"/>
        </w:rPr>
        <w:t>Воды суши</w:t>
      </w:r>
      <w:r>
        <w:rPr>
          <w:lang w:val="ru-RU"/>
        </w:rPr>
        <w:t>. Реки Земли - их общие черты и различия. Речная система. Питание и режим рек. Озёра, водохранилища, болота. Использование карт для определения географического положения водных объектов, частей речных систем, границ и площади водосборных бассейнов, направления течения рек. Значение поверхностных вод для человека, их рациональное использование.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Происхождение и виды подземных вод, возможности их использования человеком. Зависимость уровня грунтовых вод от климата, характера поверхности, особенностей горных пород. Минеральные воды. Воды Башкортостана. Описание местных водоемов, оценка экологического состояния вод. Легенды и предания, топонимика Башкортостана.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 xml:space="preserve">Ледники - главные аккумуляторы пресной воды на Земле. Покровные и горные </w:t>
      </w:r>
      <w:r>
        <w:rPr>
          <w:lang w:val="ru-RU"/>
        </w:rPr>
        <w:lastRenderedPageBreak/>
        <w:t>ледники, многолетняя мерзлота: географическое распространение, воздействие на хозяйственную деятельность.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i/>
          <w:lang w:val="ru-RU"/>
        </w:rPr>
        <w:t xml:space="preserve">Человек и гидросфера. </w:t>
      </w:r>
      <w:r>
        <w:rPr>
          <w:lang w:val="ru-RU"/>
        </w:rPr>
        <w:t>Источники пресной воды на Земле. Проблемы, связанные с ограниченными запасами пресной воды на Земле и пути их решения. Неблагоприятные и опасные явления в гидросфере. Меры предупреждения опасных явлений и борьбы с ними, правила обеспечения личной безопасности.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Биосфера Земли.</w:t>
      </w:r>
      <w:r>
        <w:rPr>
          <w:lang w:val="ru-RU"/>
        </w:rPr>
        <w:t xml:space="preserve"> 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взаимодействие компонентов природы. Приспособление живых организмов к среде обитания. Биологический круговорот. Роль биосферы. Широтная зональность и высотная поясность в растительном и животном мире. Влияние человека на биосферу. Охрана растительного и животного мира Земли. Наблюдения за растительностью и животными миром как способ определения качества окружающей среды. Наблюдение за растительностью и животным миром своей местности. Красная книга Башкортостана.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Почва как особое природное образование.</w:t>
      </w:r>
      <w:r>
        <w:rPr>
          <w:lang w:val="ru-RU"/>
        </w:rPr>
        <w:t xml:space="preserve"> Состав почв, взаимодействие живого и неживого в почве, образование гумуса. Строение и разнообразие почв. Главные факторы (условия) почвообразования, основные зональные типы почв. Плодородие почв, пути его повышения. Роль человека и его хозяйственной деятельности в сохранении и улучшении почв. Плодородие местных почв.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Географическая оболочка Земли.</w:t>
      </w:r>
      <w:r>
        <w:rPr>
          <w:lang w:val="ru-RU"/>
        </w:rPr>
        <w:t xml:space="preserve"> Строение, свойства и закономерности географической оболочки, взаимосвязи между её составными частями. Территориальные комплексы: природные, природно-антропогенные. Географическая оболочка - крупнейший природный комплекс Земли. Широтная зональность и высотная поясность. Природные зоны Земли. Особенности взаимодействия компонентов природы и хозяйственной деятельности человека в разных природных зонах. Географическая оболочка как окружающая человека среда. Природные комплексы Башкортостана и их охрана.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Население Земли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>Заселение человеком Земли. Расы.</w:t>
      </w:r>
      <w:r>
        <w:rPr>
          <w:lang w:val="ru-RU"/>
        </w:rPr>
        <w:t xml:space="preserve"> Основные пути расселения древнего человека. Расы. Внешние признаки людей различных рас. Анализ различных источников информации с целью </w:t>
      </w:r>
      <w:proofErr w:type="gramStart"/>
      <w:r>
        <w:rPr>
          <w:lang w:val="ru-RU"/>
        </w:rPr>
        <w:t>выявления регионов проживания представителей различных рас</w:t>
      </w:r>
      <w:proofErr w:type="gramEnd"/>
      <w:r>
        <w:rPr>
          <w:lang w:val="ru-RU"/>
        </w:rPr>
        <w:t>.</w:t>
      </w:r>
    </w:p>
    <w:p w:rsidR="00DA1A57" w:rsidRDefault="00DA1A57" w:rsidP="00DA1A57">
      <w:pPr>
        <w:pStyle w:val="ac"/>
        <w:tabs>
          <w:tab w:val="left" w:pos="2314"/>
        </w:tabs>
        <w:ind w:firstLine="454"/>
        <w:jc w:val="both"/>
        <w:rPr>
          <w:lang w:val="ru-RU"/>
        </w:rPr>
      </w:pPr>
      <w:r>
        <w:rPr>
          <w:b/>
          <w:i/>
          <w:lang w:val="ru-RU"/>
        </w:rPr>
        <w:t>Численность населения Земли, её изменение во времени.</w:t>
      </w:r>
      <w:r>
        <w:rPr>
          <w:lang w:val="ru-RU"/>
        </w:rPr>
        <w:t xml:space="preserve"> Современная численность населения мира. Изменение численности населения во времени. Методы определения численности населения, переписи населения. Различные прогнозы изменения численности населения Земли.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 xml:space="preserve">Факторы, влияющие на рост численности населения. </w:t>
      </w:r>
      <w:r>
        <w:rPr>
          <w:bCs/>
          <w:lang w:val="ru-RU"/>
        </w:rPr>
        <w:t xml:space="preserve">Рождаемость, смертность, естественный прирост населения, их количественные различия и географические особенности. Влияние величины естественного прироста на средний возраст населения стран и продолжительность жизни. Миграции. </w:t>
      </w:r>
    </w:p>
    <w:p w:rsidR="00DA1A57" w:rsidRDefault="00DA1A57" w:rsidP="00DA1A57">
      <w:pPr>
        <w:pStyle w:val="ac"/>
        <w:tabs>
          <w:tab w:val="left" w:pos="2314"/>
        </w:tabs>
        <w:ind w:firstLine="454"/>
        <w:jc w:val="both"/>
        <w:rPr>
          <w:lang w:val="ru-RU"/>
        </w:rPr>
      </w:pPr>
      <w:r>
        <w:rPr>
          <w:b/>
          <w:i/>
          <w:lang w:val="ru-RU"/>
        </w:rPr>
        <w:t xml:space="preserve">Размещение людей на Земле. </w:t>
      </w:r>
      <w:r>
        <w:rPr>
          <w:lang w:val="ru-RU"/>
        </w:rPr>
        <w:t>Показатель плотности населения. Среднемировая плотность населения и её изменение со временем. Карта плотности населения. Неравномерность размещения населения мира.</w:t>
      </w:r>
    </w:p>
    <w:p w:rsidR="00DA1A57" w:rsidRDefault="00DA1A57" w:rsidP="00DA1A57">
      <w:pPr>
        <w:pStyle w:val="ac"/>
        <w:tabs>
          <w:tab w:val="left" w:pos="2314"/>
        </w:tabs>
        <w:ind w:firstLine="454"/>
        <w:jc w:val="both"/>
        <w:rPr>
          <w:lang w:val="ru-RU"/>
        </w:rPr>
      </w:pPr>
      <w:r>
        <w:rPr>
          <w:lang w:val="ru-RU"/>
        </w:rPr>
        <w:t>Факторы, влияющие на размещение населения. Хозяйственная деятельность людей в разных природных условиях. Адаптация человека к природным условиям: их влияние на внешний облик людей, жилища, одежду, орудия труда, пищу.</w:t>
      </w:r>
    </w:p>
    <w:p w:rsidR="00DA1A57" w:rsidRDefault="00DA1A57" w:rsidP="00DA1A57">
      <w:pPr>
        <w:pStyle w:val="ac"/>
        <w:tabs>
          <w:tab w:val="left" w:pos="2314"/>
        </w:tabs>
        <w:ind w:firstLine="454"/>
        <w:jc w:val="both"/>
        <w:rPr>
          <w:lang w:val="ru-RU"/>
        </w:rPr>
      </w:pPr>
      <w:r>
        <w:rPr>
          <w:b/>
          <w:i/>
          <w:lang w:val="ru-RU"/>
        </w:rPr>
        <w:t xml:space="preserve">Народы и религии мира. </w:t>
      </w:r>
      <w:r>
        <w:rPr>
          <w:lang w:val="ru-RU"/>
        </w:rPr>
        <w:t>Народ. Языковые семьи. География народов и языков. Карта народов мира. Мировые и национальные религии, их география.</w:t>
      </w:r>
    </w:p>
    <w:p w:rsidR="00DA1A57" w:rsidRDefault="00DA1A57" w:rsidP="00DA1A57">
      <w:pPr>
        <w:pStyle w:val="ac"/>
        <w:tabs>
          <w:tab w:val="left" w:pos="2314"/>
        </w:tabs>
        <w:ind w:firstLine="454"/>
        <w:jc w:val="both"/>
        <w:rPr>
          <w:lang w:val="ru-RU"/>
        </w:rPr>
      </w:pPr>
      <w:r>
        <w:rPr>
          <w:b/>
          <w:i/>
          <w:lang w:val="ru-RU"/>
        </w:rPr>
        <w:t>Хозяйственная деятельность людей.</w:t>
      </w:r>
      <w:r>
        <w:rPr>
          <w:lang w:val="ru-RU"/>
        </w:rPr>
        <w:t xml:space="preserve"> Понятие о современном хозяйстве, его составе. Основные виды хозяйственной деятельности людей, их география.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lang w:val="ru-RU"/>
        </w:rPr>
        <w:t xml:space="preserve">Городское и сельское население. </w:t>
      </w:r>
      <w:r>
        <w:rPr>
          <w:lang w:val="ru-RU"/>
        </w:rPr>
        <w:t xml:space="preserve">Города и сельские поселения. Соотношение городского и сельского населения мира. Многообразие сельских поселений. Ведущая роль городов в хозяйственной, культурной и политической жизни людей. Функции городов. </w:t>
      </w:r>
      <w:r>
        <w:rPr>
          <w:lang w:val="ru-RU"/>
        </w:rPr>
        <w:lastRenderedPageBreak/>
        <w:t>Крупные города. Городские агломерации.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Материки, океаны и страны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>Современный облик Земли: планетарные географические закономерности.</w:t>
      </w:r>
      <w:r>
        <w:rPr>
          <w:lang w:val="ru-RU"/>
        </w:rPr>
        <w:t xml:space="preserve"> Материки и океаны на поверхности Земли. Происхождение материков и впадин океанов. Современное географическое положение материков и океанов. Главные черты рельефа Земли. Климатообразующие факторы и климаты. Внутренние воды суши. Зональные природные комплексы Земли. Мировой океан, его роль в жизни людей. Катастрофические явления природного характера.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>Материки, океаны и страны</w:t>
      </w:r>
      <w:r>
        <w:rPr>
          <w:i/>
          <w:iCs/>
          <w:lang w:val="ru-RU"/>
        </w:rPr>
        <w:t>.</w:t>
      </w:r>
      <w:r>
        <w:rPr>
          <w:lang w:val="ru-RU"/>
        </w:rPr>
        <w:t xml:space="preserve"> Основные черты рельефа, климата и внутренних вод Африки, Австралии, Северной и Южной Америки, Антарктиды, Евразии и определяющие их факторы. Зональные природные комплексы материков. Население материков. Природные ресурсы и их использование. Изменение природы под влиянием хозяйственной деятельности человека.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Океаны Земли. Особенности природы, природные богатства, хозяйственное освоение Северного Ледовитого, Атлантического, Индийского и Тихого океанов. Охрана природы.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Историко-культурные районы мира. Памятники природного и культурного наследия человечества.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Многообразие стран, их основные типы. Столицы и крупные города. Комплексная географическая характеристика стран (по выбору): географическое положение, население, особенности природы и хозяйства, памятники культуры. Государственные символы разных стран, России и Башкортостана, в т.ч.: городов и районов региона.</w:t>
      </w:r>
    </w:p>
    <w:p w:rsidR="00DA1A57" w:rsidRDefault="00DA1A57" w:rsidP="00DA1A57">
      <w:pPr>
        <w:pStyle w:val="ac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  <w:r>
        <w:rPr>
          <w:b/>
          <w:lang w:val="ru-RU"/>
        </w:rPr>
        <w:t>География России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Особенности географического положения России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bCs/>
          <w:i/>
          <w:iCs/>
          <w:lang w:val="ru-RU"/>
        </w:rPr>
        <w:t xml:space="preserve">Географическое положение </w:t>
      </w:r>
      <w:r>
        <w:rPr>
          <w:b/>
          <w:i/>
          <w:iCs/>
          <w:lang w:val="ru-RU"/>
        </w:rPr>
        <w:t xml:space="preserve">России. </w:t>
      </w:r>
      <w:r>
        <w:rPr>
          <w:lang w:val="ru-RU"/>
        </w:rPr>
        <w:t>Территория и акватория. Государственная территория России. Географическое положение страны, его виды. Особенности географического положения России, его сравнение с географическим положением других государств. Географическое положение России как фактор развития её хозяйства.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bCs/>
          <w:i/>
          <w:iCs/>
          <w:lang w:val="ru-RU"/>
        </w:rPr>
        <w:t xml:space="preserve">Границы </w:t>
      </w:r>
      <w:r>
        <w:rPr>
          <w:b/>
          <w:i/>
          <w:iCs/>
          <w:lang w:val="ru-RU"/>
        </w:rPr>
        <w:t xml:space="preserve">России. </w:t>
      </w:r>
      <w:r>
        <w:rPr>
          <w:lang w:val="ru-RU"/>
        </w:rPr>
        <w:t>Государственные границы России, их виды, значение. Морские и сухопутные границы, воздушное пространство и пространство недр, континентальный шельф и экономическая зона Российской Федерации.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Россия на карте часовых поясов. Местное, поясное, декретное, летнее время: роль в хозяйстве и жизни людей. Определение поясного времени для разных городов России.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История освоения и изучения </w:t>
      </w:r>
      <w:r>
        <w:rPr>
          <w:b/>
          <w:bCs/>
          <w:i/>
          <w:iCs/>
          <w:lang w:val="ru-RU"/>
        </w:rPr>
        <w:t xml:space="preserve">территории </w:t>
      </w:r>
      <w:r>
        <w:rPr>
          <w:b/>
          <w:i/>
          <w:iCs/>
          <w:lang w:val="ru-RU"/>
        </w:rPr>
        <w:t xml:space="preserve">России. </w:t>
      </w:r>
      <w:r>
        <w:rPr>
          <w:lang w:val="ru-RU"/>
        </w:rPr>
        <w:t>Формирование и освоение государственной территории России. Выявление изменений границ страны на разных исторических этапах.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Современное административно-территориальное устройство страны. </w:t>
      </w:r>
      <w:r>
        <w:rPr>
          <w:lang w:val="ru-RU"/>
        </w:rPr>
        <w:t>Федеративное устройство страны. Субъекты Российской Федерации, их равноправие и разнообразие. Федеральные округа.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Природа России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proofErr w:type="spellStart"/>
      <w:r>
        <w:rPr>
          <w:b/>
          <w:bCs/>
          <w:i/>
          <w:iCs/>
          <w:lang w:val="ru-RU"/>
        </w:rPr>
        <w:t>Природныеусловия</w:t>
      </w:r>
      <w:proofErr w:type="spellEnd"/>
      <w:r>
        <w:rPr>
          <w:b/>
          <w:bCs/>
          <w:i/>
          <w:iCs/>
          <w:lang w:val="ru-RU"/>
        </w:rPr>
        <w:t xml:space="preserve"> </w:t>
      </w:r>
      <w:r>
        <w:rPr>
          <w:b/>
          <w:i/>
          <w:iCs/>
          <w:lang w:val="ru-RU"/>
        </w:rPr>
        <w:t>и ресурсы России</w:t>
      </w:r>
      <w:r>
        <w:rPr>
          <w:i/>
          <w:iCs/>
          <w:lang w:val="ru-RU"/>
        </w:rPr>
        <w:t xml:space="preserve">. </w:t>
      </w:r>
      <w:r>
        <w:rPr>
          <w:lang w:val="ru-RU"/>
        </w:rPr>
        <w:t>Природные условия и природные ресурсы. Природно-ресурсный капитал и экологический потенциал России. Оценка и проблемы рационального использования природных ресурсов. Основные ресурсные базы. Группировка отраслей по их связи с природными ресурсами. Сравнение природно-ресурсного капитала различных районов России. Природно-ресурсный потенциал РБ и рациональное их использование.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Геологическое строение, рельеф и полезные ископаемые. </w:t>
      </w:r>
      <w:r>
        <w:rPr>
          <w:lang w:val="ru-RU"/>
        </w:rPr>
        <w:t>Основные этапы формирования земной коры на территории России. Особенности геологического строения России: основные тектонические структуры. Основные формы рельефа и особенности их распространения на территории России. Выявление зависимости между тектоническим строением, рельефом и размещением основных групп полезных ископаемых.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 xml:space="preserve">Влияние внутренних и внешних процессов на формирование рельефа. Современные </w:t>
      </w:r>
      <w:r>
        <w:rPr>
          <w:lang w:val="ru-RU"/>
        </w:rPr>
        <w:lastRenderedPageBreak/>
        <w:t xml:space="preserve">процессы, формирующие рельеф. Области современного горообразования, землетрясений и вулканизма. Древнее и </w:t>
      </w:r>
      <w:proofErr w:type="gramStart"/>
      <w:r>
        <w:rPr>
          <w:lang w:val="ru-RU"/>
        </w:rPr>
        <w:t>современное</w:t>
      </w:r>
      <w:proofErr w:type="gramEnd"/>
      <w:r>
        <w:rPr>
          <w:lang w:val="ru-RU"/>
        </w:rPr>
        <w:t xml:space="preserve"> оледенения. Стихийные природные явления. Минеральные ресурсы страны и проблемы их рационального использования. Изменение рельефа под влиянием деятельности человека. Изучение закономерностей формирования рельефа и его современного развития на примере своего региона и своей местности. Полезные ископаемые РБ.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bCs/>
          <w:i/>
          <w:iCs/>
          <w:lang w:val="ru-RU"/>
        </w:rPr>
        <w:t>Климат и климатические ресурсы</w:t>
      </w:r>
      <w:r>
        <w:rPr>
          <w:b/>
          <w:i/>
          <w:iCs/>
          <w:lang w:val="ru-RU"/>
        </w:rPr>
        <w:t xml:space="preserve">. </w:t>
      </w:r>
      <w:r>
        <w:rPr>
          <w:lang w:val="ru-RU"/>
        </w:rPr>
        <w:t>Факторы, определяющие климат России: влияние географической широты, подстилающей поверхности, циркуляции воздушных масс. 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 Климатические пояса и типы климатов России. Определение по синоптической карте особенностей погоды для различных пунктов. Составление прогноза погоды.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Изменение климата под влиянием естественных факторов. Влияние климата на быт человека, его жилище, одежду, способы передвижения, здоровье. Способы адаптации человека к разнообразным климатическим условиям на территории страны. Климат и хозяйственная деятельность людей. Оценка основных климатических показателей одного из регионов страны для характеристики условий жизни и хозяйственной деятельности населения.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Опасные и неблагоприятные климатические явления. Методы изучения и прогнозирования климатических явлений. Определение особенностей климата своего региона. Типы климатов и агроклиматические ресурсы РБ.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bCs/>
          <w:i/>
          <w:iCs/>
          <w:lang w:val="ru-RU"/>
        </w:rPr>
        <w:t>Внутренние воды и водные ресурсы</w:t>
      </w:r>
      <w:proofErr w:type="gramStart"/>
      <w:r>
        <w:rPr>
          <w:b/>
          <w:bCs/>
          <w:i/>
          <w:iCs/>
          <w:lang w:val="ru-RU"/>
        </w:rPr>
        <w:t xml:space="preserve"> .</w:t>
      </w:r>
      <w:proofErr w:type="gramEnd"/>
      <w:r>
        <w:rPr>
          <w:lang w:val="ru-RU"/>
        </w:rPr>
        <w:t xml:space="preserve">Виды вод суши на территории страны. Распределение рек по бассейнам океанов. Главные речные системы России. Выявление зависимости между режимом, характером течения рек, рельефом и климатом. Характеристика крупнейших рек страны. </w:t>
      </w:r>
      <w:proofErr w:type="gramStart"/>
      <w:r>
        <w:rPr>
          <w:lang w:val="ru-RU"/>
        </w:rPr>
        <w:t>Опасные явления, связанные с водами (паводки, наводнения, лавины, сели), их предупреждение.</w:t>
      </w:r>
      <w:proofErr w:type="gramEnd"/>
      <w:r>
        <w:rPr>
          <w:lang w:val="ru-RU"/>
        </w:rPr>
        <w:t xml:space="preserve"> Роль рек в жизни населения и развитии хозяйства России. Составление характеристики одной из рек с использованием тематических карт и </w:t>
      </w:r>
      <w:proofErr w:type="spellStart"/>
      <w:r>
        <w:rPr>
          <w:lang w:val="ru-RU"/>
        </w:rPr>
        <w:t>климатограмм</w:t>
      </w:r>
      <w:proofErr w:type="spellEnd"/>
      <w:r>
        <w:rPr>
          <w:lang w:val="ru-RU"/>
        </w:rPr>
        <w:t>, определение возможностей её хозяйственного использования.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 xml:space="preserve">Крупнейшие озёра, их происхождение. Болота. Подземные воды. Ледники. Многолетняя мерзлота. Объяснение </w:t>
      </w:r>
      <w:proofErr w:type="gramStart"/>
      <w:r>
        <w:rPr>
          <w:lang w:val="ru-RU"/>
        </w:rPr>
        <w:t>закономерностей размещения разных видов вод суши</w:t>
      </w:r>
      <w:proofErr w:type="gramEnd"/>
      <w:r>
        <w:rPr>
          <w:lang w:val="ru-RU"/>
        </w:rPr>
        <w:t xml:space="preserve"> и связанных с ними опасных природных явлений на территории страны.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 Характеристика одной из крупных рек (озера) по географическому атласу Башкортостана.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bCs/>
          <w:i/>
          <w:iCs/>
          <w:lang w:val="ru-RU"/>
        </w:rPr>
        <w:t>Почва и почвенные ресурсы</w:t>
      </w:r>
      <w:r>
        <w:rPr>
          <w:b/>
          <w:i/>
          <w:iCs/>
          <w:lang w:val="ru-RU"/>
        </w:rPr>
        <w:t xml:space="preserve">. </w:t>
      </w:r>
      <w:r>
        <w:rPr>
          <w:lang w:val="ru-RU"/>
        </w:rPr>
        <w:t>Почва - особый компонент природы. Факторы образования почв. Основные типы почв, их свойства, различия в плодородии. Размещение основных типов почв на территории России.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Почва - национальное богатство. Почвенные ресурсы России. Изменение почв в ходе их хозяйственного использования. Меры по сохранению плодородия почв: мелиорация земель, борьба с эрозией почв и их загрязнением. Знакомство с образцами почв своей местности, выявление их свойств и особенностей хозяйственного использования. Почвенные ресурсы РБ.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Растительный и животный мир. Биологические ресурсы. </w:t>
      </w:r>
      <w:r>
        <w:rPr>
          <w:lang w:val="ru-RU"/>
        </w:rPr>
        <w:t>Растительный и животный мир России: видовое разнообразие, факторы, его определяющие. Составление прогноза изменений растительного и животного мира при заданных условиях изменения других компонентов природного комплекса. Биологические ресурсы, их рациональное использование. Меры по охране растительного и животного мира. Растительный и животный мир своего региона и своей местности.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lastRenderedPageBreak/>
        <w:t xml:space="preserve">Природно-хозяйственные зоны. </w:t>
      </w:r>
      <w:r>
        <w:rPr>
          <w:lang w:val="ru-RU"/>
        </w:rPr>
        <w:t xml:space="preserve">Природно-хозяйственные зоны России: взаимосвязь и взаимообусловленность их компонентов. Характеристика арктических пустынь, тундр и лесотундр, лесов, </w:t>
      </w:r>
      <w:proofErr w:type="spellStart"/>
      <w:r>
        <w:rPr>
          <w:lang w:val="ru-RU"/>
        </w:rPr>
        <w:t>лесостепей</w:t>
      </w:r>
      <w:proofErr w:type="spellEnd"/>
      <w:r>
        <w:rPr>
          <w:lang w:val="ru-RU"/>
        </w:rPr>
        <w:t xml:space="preserve"> и степей, полупустынь и пустынь. Анализ физической карты и карт компонентов природы для установления взаимосвязей между ними в разных природных зонах.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Природные ресурсы зон, их использование, экологические проблемы. Заповедники. Высотная поясность. Особо охраняемые природные территории России. Памятники Всемирного природного наследия. Карта природных зон. Особо охраняемые природные территории РБ.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Население России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Численность населения России. </w:t>
      </w:r>
      <w:r>
        <w:rPr>
          <w:lang w:val="ru-RU"/>
        </w:rPr>
        <w:t xml:space="preserve">Численность населения России в сравнении с другими государствами. Особенности воспроизводства российского населения на рубеже </w:t>
      </w:r>
      <w:r>
        <w:t>XX</w:t>
      </w:r>
      <w:r>
        <w:rPr>
          <w:lang w:val="ru-RU"/>
        </w:rPr>
        <w:t>-</w:t>
      </w:r>
      <w:r>
        <w:t>XXI</w:t>
      </w:r>
      <w:r>
        <w:rPr>
          <w:lang w:val="ru-RU"/>
        </w:rPr>
        <w:t> вв. Основные показатели, характеризующие население страны и её отдельных территорий. Прогнозирование изменения численности населения Росс</w:t>
      </w:r>
      <w:proofErr w:type="gramStart"/>
      <w:r>
        <w:rPr>
          <w:lang w:val="ru-RU"/>
        </w:rPr>
        <w:t>ии и её</w:t>
      </w:r>
      <w:proofErr w:type="gramEnd"/>
      <w:r>
        <w:rPr>
          <w:lang w:val="ru-RU"/>
        </w:rPr>
        <w:t xml:space="preserve"> отдельных территорий.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Половой и возрастной состав населения </w:t>
      </w:r>
      <w:proofErr w:type="spellStart"/>
      <w:r>
        <w:rPr>
          <w:b/>
          <w:i/>
          <w:iCs/>
          <w:lang w:val="ru-RU"/>
        </w:rPr>
        <w:t>страны</w:t>
      </w:r>
      <w:proofErr w:type="gramStart"/>
      <w:r>
        <w:rPr>
          <w:b/>
          <w:i/>
          <w:iCs/>
          <w:lang w:val="ru-RU"/>
        </w:rPr>
        <w:t>.</w:t>
      </w:r>
      <w:r>
        <w:rPr>
          <w:lang w:val="ru-RU"/>
        </w:rPr>
        <w:t>С</w:t>
      </w:r>
      <w:proofErr w:type="gramEnd"/>
      <w:r>
        <w:rPr>
          <w:lang w:val="ru-RU"/>
        </w:rPr>
        <w:t>воеобразие</w:t>
      </w:r>
      <w:proofErr w:type="spellEnd"/>
      <w:r>
        <w:rPr>
          <w:lang w:val="ru-RU"/>
        </w:rPr>
        <w:t xml:space="preserve"> полового и возрастного состава населения России и определяющие его факторы. Средняя прогнозируемая продолжительность жизни мужского и женского населения России.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Народы и религии России. </w:t>
      </w:r>
      <w:r>
        <w:rPr>
          <w:lang w:val="ru-RU"/>
        </w:rPr>
        <w:t>Россия - многонациональное государство. Многонациональность как специфический фактор формирования и развития России. Определение по статистическим материалам крупнейших по численности народов России. Определение по карте особенностей размещения народов России, сопоставление с политико-административным делением РФ. Использование географических знаний для анализа территориальных аспектов межнациональных отношений. Языковой состав населения. География религий.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Особенности размещения населения России. </w:t>
      </w:r>
      <w:r>
        <w:rPr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местность, сельские поселения. Определение и сравнение показателей соотношения городского и сельского населения в разных частях страны по статистическим данным. Выявление закономерностей в размещении населения России.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Миграции населения России. </w:t>
      </w:r>
      <w:r>
        <w:rPr>
          <w:lang w:val="ru-RU"/>
        </w:rPr>
        <w:t>Направления и типы миграции на территории страны. Причины миграций и основные направления миграционных потоков на разных этапах развития страны. Определение по статистическим материалам показателей миграционного прироста для отдельных территорий России.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Человеческий капитал страны. </w:t>
      </w:r>
      <w:r>
        <w:rPr>
          <w:lang w:val="ru-RU"/>
        </w:rPr>
        <w:t>Понятие человеческого капитала. Трудовые ресурсы и экономически активное население России. Неравномерность распределения трудоспособного населения по территории страны. Географические различия в уровне занятости и уровне жизни населения России, факторы, их определяющие. Качество населения. Демографические процессы в Республике Башкортостан.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Хозяйство России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Особенности хозяйства России. </w:t>
      </w:r>
      <w:r>
        <w:rPr>
          <w:lang w:val="ru-RU"/>
        </w:rPr>
        <w:t>Отраслевая структура, функциональная и территориальная структуры хозяйства страны, факторы их формирования и развития. Экономико-географическое положение России как фактор развития её хозяйства. Анализ экономических карт для определения типов территориальной структуры хозяйства. Место и роль РБ в экономике России.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Производственный капитал. </w:t>
      </w:r>
      <w:r>
        <w:rPr>
          <w:lang w:val="ru-RU"/>
        </w:rPr>
        <w:t>Понятие производственного капитала. Распределение производственного капитала по территории страны. Общие особенности географии хозяйства России: основная зона хозяйственного освоения и зона Севера, их особенности и проблемы. Условия и факторы размещения предприятий. Важнейшие межотраслевые комплексы и отрасли. Межотраслевые комплексы РБ.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lastRenderedPageBreak/>
        <w:t>Топливно-энергетический комплекс (ТЭК)</w:t>
      </w:r>
      <w:proofErr w:type="gramStart"/>
      <w:r>
        <w:rPr>
          <w:b/>
          <w:i/>
          <w:iCs/>
          <w:lang w:val="ru-RU"/>
        </w:rPr>
        <w:t>.</w:t>
      </w:r>
      <w:r>
        <w:rPr>
          <w:lang w:val="ru-RU"/>
        </w:rPr>
        <w:t>С</w:t>
      </w:r>
      <w:proofErr w:type="gramEnd"/>
      <w:r>
        <w:rPr>
          <w:lang w:val="ru-RU"/>
        </w:rPr>
        <w:t>остав, место и значение в хозяйстве. Нефтяная, газовая, угольная промышленность: география основных современных и перспективных районов добычи, систем трубопроводов. Электроэнергетика: типы электростанций, их особенности и доля в производстве электроэнергии. Энергосистемы. ТЭК и охрана окружающей среды. Составление характеристики одного из нефтяных и угольных бассейнов по картам и статистическим материалам. ТЭК Башкортостана. Характеристика одного из нефтяных месторождений республики по атласу РБ.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bCs/>
          <w:i/>
          <w:iCs/>
          <w:lang w:val="ru-RU"/>
        </w:rPr>
        <w:t xml:space="preserve">Машиностроение. </w:t>
      </w:r>
      <w:r>
        <w:rPr>
          <w:lang w:val="ru-RU"/>
        </w:rPr>
        <w:t>Состав, место и значение в хозяйстве. Факторы размещения машиностроительных предприятий. География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машиностроения по картам. Машиностроительный комплекс РБ.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Металлургия. </w:t>
      </w:r>
      <w:r>
        <w:rPr>
          <w:lang w:val="ru-RU"/>
        </w:rPr>
        <w:t>Состав, место и значение в хозяйстве. Чёрная и цветная металлургия: факторы размещения предприятий. География металлургии чёрных, лёгких и тяжёлых цветных металлов: основные районы и центры. Металлургия и охрана окружающей среды. Черная и цветная металлургия Башкортостана.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Химическая промышленность. </w:t>
      </w:r>
      <w:r>
        <w:rPr>
          <w:lang w:val="ru-RU"/>
        </w:rPr>
        <w:t>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 Химическая и нефтехимическая промышленность  РБ и экологические проблемы.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Лёгкая </w:t>
      </w:r>
      <w:r>
        <w:rPr>
          <w:b/>
          <w:bCs/>
          <w:i/>
          <w:iCs/>
          <w:lang w:val="ru-RU"/>
        </w:rPr>
        <w:t xml:space="preserve">промышленность. </w:t>
      </w:r>
      <w:r>
        <w:rPr>
          <w:lang w:val="ru-RU"/>
        </w:rPr>
        <w:t>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 Лесная и деревообрабатывающая промышленность РБ, охрана лесов.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Агропромышленный комплекс. </w:t>
      </w:r>
      <w:r>
        <w:rPr>
          <w:lang w:val="ru-RU"/>
        </w:rPr>
        <w:t>Состав, место и значение в хозяйстве. 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эколого-климатическим показателям основных районов выращивания зерновых и технических культур, главных районов животноводства.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Сельское хозяйство и охрана окружающей среды.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Специализация отраслей растениеводства и животноводства РБ. Традиционные отрасли сельского хозяйства. Пищевая промышленность  РБ.</w:t>
      </w:r>
    </w:p>
    <w:p w:rsidR="00DA1A57" w:rsidRDefault="00DA1A57" w:rsidP="00DA1A57">
      <w:pPr>
        <w:pStyle w:val="ac"/>
        <w:jc w:val="both"/>
        <w:rPr>
          <w:lang w:val="ru-RU"/>
        </w:rPr>
      </w:pPr>
      <w:r>
        <w:rPr>
          <w:b/>
          <w:bCs/>
          <w:i/>
          <w:iCs/>
          <w:lang w:val="ru-RU"/>
        </w:rPr>
        <w:t xml:space="preserve">Сфера услуг (инфраструктурный комплекс). </w:t>
      </w:r>
      <w:r>
        <w:rPr>
          <w:lang w:val="ru-RU"/>
        </w:rPr>
        <w:t>Состав, место и значение в хозяйстве. Транспорт и связь. Состав, место и значение в хозяйстве. География отдельных видов транспорта и связи: основные транспортные пути и линии связи, крупнейшие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 Особенности  развития инфраструктурного комплекса РБ.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Районы России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bCs/>
          <w:i/>
          <w:iCs/>
          <w:lang w:val="ru-RU"/>
        </w:rPr>
        <w:t xml:space="preserve">Природно-хозяйственное </w:t>
      </w:r>
      <w:r>
        <w:rPr>
          <w:b/>
          <w:i/>
          <w:iCs/>
          <w:lang w:val="ru-RU"/>
        </w:rPr>
        <w:t>районирование России</w:t>
      </w:r>
      <w:r>
        <w:rPr>
          <w:i/>
          <w:iCs/>
          <w:lang w:val="ru-RU"/>
        </w:rPr>
        <w:t xml:space="preserve">. </w:t>
      </w:r>
      <w:r>
        <w:rPr>
          <w:lang w:val="ru-RU"/>
        </w:rPr>
        <w:t>Принципы и виды природно-хозяйственного районирования страны. Анализ разных видов районирования России.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>Крупные регионы и районы России.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i/>
          <w:iCs/>
          <w:lang w:val="ru-RU"/>
        </w:rPr>
        <w:t xml:space="preserve">Регионы России: </w:t>
      </w:r>
      <w:r>
        <w:rPr>
          <w:lang w:val="ru-RU"/>
        </w:rPr>
        <w:t>Западный и Восточный.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i/>
          <w:iCs/>
          <w:lang w:val="ru-RU"/>
        </w:rPr>
        <w:t xml:space="preserve">Районы России: </w:t>
      </w:r>
      <w:proofErr w:type="gramStart"/>
      <w:r>
        <w:rPr>
          <w:lang w:val="ru-RU"/>
        </w:rPr>
        <w:t xml:space="preserve">Европейский Север, Центральная Россия, Европейский Юг, </w:t>
      </w:r>
      <w:r>
        <w:rPr>
          <w:lang w:val="ru-RU"/>
        </w:rPr>
        <w:lastRenderedPageBreak/>
        <w:t>Поволжье, Урал, Западная Сибирь, Восточная Сибирь, Дальний Восток.</w:t>
      </w:r>
      <w:proofErr w:type="gramEnd"/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i/>
          <w:iCs/>
          <w:lang w:val="ru-RU"/>
        </w:rPr>
        <w:t xml:space="preserve">Характеристика регионов и районов. </w:t>
      </w:r>
      <w:r>
        <w:rPr>
          <w:lang w:val="ru-RU"/>
        </w:rPr>
        <w:t>Состав, особенности географического положения, его влияние на природу, хозяйство и жизнь населения. Специфика природы: геологическое строение и рельеф, климат, природные зоны, природные ресурсы.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Население: численность, естественный прирост и миграции, специфика расселения, национальный состав, традиции и культура. Города. Качество жизни населения.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Место и роль района, региона в социально-экономическом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природно-хозяйственные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территорий региона. Место и роль РБ в Уральском экономическом районе. Природно-хозяйственные районы РБ.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b/>
          <w:lang w:val="ru-RU"/>
        </w:rPr>
        <w:t>Россия в современном мире</w:t>
      </w:r>
    </w:p>
    <w:p w:rsidR="00DA1A57" w:rsidRDefault="00DA1A57" w:rsidP="00DA1A57">
      <w:pPr>
        <w:pStyle w:val="ac"/>
        <w:ind w:firstLine="454"/>
        <w:jc w:val="both"/>
        <w:rPr>
          <w:lang w:val="ru-RU"/>
        </w:rPr>
      </w:pPr>
      <w:r>
        <w:rPr>
          <w:lang w:val="ru-RU"/>
        </w:rPr>
        <w:t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в России. Внешние экономические связи РБ с регионами России, СНГ, и дальнего зарубежья.</w:t>
      </w: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</w:p>
    <w:p w:rsidR="00DA1A57" w:rsidRDefault="00DA1A57" w:rsidP="00DA1A57">
      <w:pPr>
        <w:pStyle w:val="ac"/>
        <w:rPr>
          <w:lang w:val="ru-RU"/>
        </w:rPr>
      </w:pPr>
    </w:p>
    <w:p w:rsidR="00DA1A57" w:rsidRDefault="00DA1A57" w:rsidP="00DA1A57">
      <w:pPr>
        <w:pStyle w:val="ac"/>
        <w:rPr>
          <w:lang w:val="ru-RU"/>
        </w:rPr>
      </w:pPr>
    </w:p>
    <w:p w:rsidR="00DA1A57" w:rsidRDefault="00DA1A57" w:rsidP="00DA1A57">
      <w:pPr>
        <w:pStyle w:val="ac"/>
        <w:rPr>
          <w:lang w:val="ru-RU"/>
        </w:rPr>
      </w:pPr>
    </w:p>
    <w:p w:rsidR="00DA1A57" w:rsidRDefault="00DA1A57" w:rsidP="00DA1A57">
      <w:pPr>
        <w:pStyle w:val="ac"/>
        <w:ind w:firstLine="454"/>
        <w:jc w:val="center"/>
        <w:rPr>
          <w:lang w:val="ru-RU"/>
        </w:rPr>
      </w:pPr>
      <w:r>
        <w:rPr>
          <w:lang w:val="ru-RU"/>
        </w:rPr>
        <w:t xml:space="preserve">3. </w:t>
      </w:r>
      <w:r>
        <w:rPr>
          <w:b/>
          <w:lang w:val="ru-RU"/>
        </w:rPr>
        <w:t>Тематическое планирование с указанием количества часов,</w:t>
      </w:r>
    </w:p>
    <w:p w:rsidR="00DA1A57" w:rsidRDefault="00DA1A57" w:rsidP="00DA1A57">
      <w:pPr>
        <w:pStyle w:val="a9"/>
        <w:shd w:val="clear" w:color="auto" w:fill="FFFFFF"/>
        <w:ind w:left="36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отводимых</w:t>
      </w:r>
      <w:proofErr w:type="gramEnd"/>
      <w:r>
        <w:rPr>
          <w:b/>
          <w:sz w:val="24"/>
          <w:szCs w:val="24"/>
        </w:rPr>
        <w:t xml:space="preserve"> на освоение каждой темы</w:t>
      </w:r>
    </w:p>
    <w:p w:rsidR="00DA1A57" w:rsidRDefault="00DA1A57" w:rsidP="00DA1A57">
      <w:pPr>
        <w:pStyle w:val="a9"/>
        <w:shd w:val="clear" w:color="auto" w:fill="FFFFFF"/>
        <w:ind w:left="360"/>
        <w:jc w:val="center"/>
        <w:rPr>
          <w:b/>
          <w:sz w:val="24"/>
          <w:szCs w:val="24"/>
        </w:rPr>
      </w:pPr>
    </w:p>
    <w:tbl>
      <w:tblPr>
        <w:tblStyle w:val="ad"/>
        <w:tblW w:w="5050" w:type="pct"/>
        <w:tblLook w:val="04A0" w:firstRow="1" w:lastRow="0" w:firstColumn="1" w:lastColumn="0" w:noHBand="0" w:noVBand="1"/>
      </w:tblPr>
      <w:tblGrid>
        <w:gridCol w:w="6716"/>
        <w:gridCol w:w="700"/>
        <w:gridCol w:w="423"/>
        <w:gridCol w:w="563"/>
        <w:gridCol w:w="563"/>
        <w:gridCol w:w="702"/>
      </w:tblGrid>
      <w:tr w:rsidR="00DA1A57" w:rsidTr="00DA1A57">
        <w:trPr>
          <w:trHeight w:val="450"/>
        </w:trPr>
        <w:tc>
          <w:tcPr>
            <w:tcW w:w="3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Раздел</w:t>
            </w:r>
          </w:p>
        </w:tc>
        <w:tc>
          <w:tcPr>
            <w:tcW w:w="15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Класс / количество часов</w:t>
            </w:r>
          </w:p>
        </w:tc>
      </w:tr>
      <w:tr w:rsidR="00DA1A57" w:rsidTr="00DA1A57">
        <w:trPr>
          <w:trHeight w:val="3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57" w:rsidRDefault="00DA1A57">
            <w:pPr>
              <w:rPr>
                <w:b/>
                <w:bCs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</w:tr>
      <w:tr w:rsidR="00DA1A57" w:rsidTr="00DA1A57">
        <w:trPr>
          <w:trHeight w:val="249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Наука география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rStyle w:val="9"/>
                <w:sz w:val="24"/>
                <w:szCs w:val="24"/>
              </w:rPr>
              <w:t>Земля и ее изображение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географических открытий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Путешествие по планете Земля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Природа Земли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Земля во Вселенной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Географическая карта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Литосфера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Атмосфера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Гидросфера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Биосфера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Литосфера - подвижная твердь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Атмосфера – мастерская климата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Мировой океан - синяя бездна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Географическая оболочка - живой механизм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Земля-планета людей. Человек разумный.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Африка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Австралия. Океания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Антарктида.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Южная Америка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Северная Америка 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Евразия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Географическая карта и источники географических информаций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 на карте мира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bCs w:val="0"/>
                <w:sz w:val="24"/>
                <w:szCs w:val="24"/>
                <w:lang w:eastAsia="en-US"/>
              </w:rPr>
              <w:t>История изучения территории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bCs w:val="0"/>
                <w:sz w:val="24"/>
                <w:szCs w:val="24"/>
                <w:lang w:eastAsia="en-US"/>
              </w:rPr>
              <w:t>Геологическое строение и рельеф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Климат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Гидрография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Почвы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Растительный и животный мир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Природные зоны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Крупные природные районы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Заключение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bCs w:val="0"/>
                <w:sz w:val="24"/>
                <w:szCs w:val="24"/>
                <w:lang w:eastAsia="en-US"/>
              </w:rPr>
              <w:t>Россия на карте мира. Природные условия и ресурсы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Отрасли хозяйства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bCs w:val="0"/>
                <w:sz w:val="24"/>
                <w:szCs w:val="24"/>
                <w:lang w:eastAsia="en-US"/>
              </w:rPr>
              <w:t>Экономические районы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bCs w:val="0"/>
                <w:sz w:val="24"/>
                <w:szCs w:val="24"/>
                <w:lang w:eastAsia="en-US"/>
              </w:rPr>
              <w:t>Страны ближнего зарубежья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bCs w:val="0"/>
                <w:sz w:val="24"/>
                <w:szCs w:val="24"/>
                <w:lang w:eastAsia="en-US"/>
              </w:rPr>
            </w:pPr>
            <w:r>
              <w:rPr>
                <w:bCs w:val="0"/>
                <w:sz w:val="24"/>
                <w:szCs w:val="24"/>
                <w:lang w:eastAsia="en-US"/>
              </w:rPr>
              <w:t>География своего региона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DA1A57" w:rsidTr="00DA1A57"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Заключение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57" w:rsidRDefault="00DA1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8E72BB" w:rsidRDefault="008E72BB"/>
    <w:sectPr w:rsidR="008E72BB" w:rsidSect="00DA1A5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442" w:rsidRDefault="001B7442" w:rsidP="00DA1A57">
      <w:r>
        <w:separator/>
      </w:r>
    </w:p>
  </w:endnote>
  <w:endnote w:type="continuationSeparator" w:id="0">
    <w:p w:rsidR="001B7442" w:rsidRDefault="001B7442" w:rsidP="00DA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9138"/>
      <w:docPartObj>
        <w:docPartGallery w:val="Page Numbers (Bottom of Page)"/>
        <w:docPartUnique/>
      </w:docPartObj>
    </w:sdtPr>
    <w:sdtEndPr/>
    <w:sdtContent>
      <w:p w:rsidR="00DA1A57" w:rsidRDefault="001B7442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79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1A57" w:rsidRDefault="00DA1A5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442" w:rsidRDefault="001B7442" w:rsidP="00DA1A57">
      <w:r>
        <w:separator/>
      </w:r>
    </w:p>
  </w:footnote>
  <w:footnote w:type="continuationSeparator" w:id="0">
    <w:p w:rsidR="001B7442" w:rsidRDefault="001B7442" w:rsidP="00DA1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CC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70AB0"/>
    <w:multiLevelType w:val="multilevel"/>
    <w:tmpl w:val="5166278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73EB5217"/>
    <w:multiLevelType w:val="hybridMultilevel"/>
    <w:tmpl w:val="EC12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57"/>
    <w:rsid w:val="0007439B"/>
    <w:rsid w:val="001B7442"/>
    <w:rsid w:val="004F2A21"/>
    <w:rsid w:val="008E72BB"/>
    <w:rsid w:val="008F7911"/>
    <w:rsid w:val="00A96BD8"/>
    <w:rsid w:val="00DA1A57"/>
    <w:rsid w:val="00FE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57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A57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paragraph" w:styleId="a4">
    <w:name w:val="Title"/>
    <w:basedOn w:val="a"/>
    <w:link w:val="a5"/>
    <w:uiPriority w:val="99"/>
    <w:qFormat/>
    <w:rsid w:val="00DA1A57"/>
    <w:pPr>
      <w:spacing w:before="240" w:after="60"/>
      <w:jc w:val="center"/>
      <w:outlineLvl w:val="0"/>
    </w:pPr>
    <w:rPr>
      <w:rFonts w:ascii="Arial" w:hAnsi="Arial" w:cs="Arial"/>
      <w:b/>
      <w:color w:val="auto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DA1A5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DA1A57"/>
    <w:rPr>
      <w:rFonts w:ascii="Calibri" w:eastAsia="Times New Roman" w:hAnsi="Calibri" w:cs="Calibri"/>
      <w:lang w:eastAsia="ru-RU"/>
    </w:rPr>
  </w:style>
  <w:style w:type="paragraph" w:styleId="a7">
    <w:name w:val="No Spacing"/>
    <w:link w:val="a6"/>
    <w:uiPriority w:val="1"/>
    <w:qFormat/>
    <w:rsid w:val="00DA1A5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8">
    <w:name w:val="Абзац списка Знак"/>
    <w:link w:val="a9"/>
    <w:uiPriority w:val="34"/>
    <w:locked/>
    <w:rsid w:val="00DA1A57"/>
    <w:rPr>
      <w:rFonts w:ascii="Times New Roman" w:eastAsia="Times New Roman" w:hAnsi="Times New Roman" w:cs="Times New Roman"/>
      <w:lang w:eastAsia="ru-RU"/>
    </w:rPr>
  </w:style>
  <w:style w:type="paragraph" w:styleId="a9">
    <w:name w:val="List Paragraph"/>
    <w:basedOn w:val="a"/>
    <w:link w:val="a8"/>
    <w:uiPriority w:val="34"/>
    <w:qFormat/>
    <w:rsid w:val="00DA1A57"/>
    <w:pPr>
      <w:ind w:left="720"/>
      <w:contextualSpacing/>
    </w:pPr>
    <w:rPr>
      <w:bCs w:val="0"/>
      <w:color w:val="auto"/>
      <w:sz w:val="22"/>
      <w:szCs w:val="22"/>
    </w:rPr>
  </w:style>
  <w:style w:type="paragraph" w:customStyle="1" w:styleId="Style41">
    <w:name w:val="Style41"/>
    <w:basedOn w:val="a"/>
    <w:uiPriority w:val="99"/>
    <w:rsid w:val="00DA1A57"/>
    <w:pPr>
      <w:widowControl w:val="0"/>
      <w:autoSpaceDE w:val="0"/>
      <w:autoSpaceDN w:val="0"/>
      <w:adjustRightInd w:val="0"/>
      <w:spacing w:line="278" w:lineRule="exact"/>
      <w:ind w:hanging="1488"/>
    </w:pPr>
    <w:rPr>
      <w:bCs w:val="0"/>
      <w:color w:val="auto"/>
      <w:sz w:val="24"/>
      <w:szCs w:val="24"/>
    </w:rPr>
  </w:style>
  <w:style w:type="character" w:customStyle="1" w:styleId="aa">
    <w:name w:val="А_основной Знак"/>
    <w:link w:val="ab"/>
    <w:locked/>
    <w:rsid w:val="00DA1A57"/>
    <w:rPr>
      <w:rFonts w:ascii="Calibri" w:eastAsia="Calibri" w:hAnsi="Calibri" w:cs="Calibri"/>
      <w:sz w:val="28"/>
      <w:szCs w:val="28"/>
    </w:rPr>
  </w:style>
  <w:style w:type="paragraph" w:customStyle="1" w:styleId="ab">
    <w:name w:val="А_основной"/>
    <w:basedOn w:val="a"/>
    <w:link w:val="aa"/>
    <w:qFormat/>
    <w:rsid w:val="00DA1A57"/>
    <w:pPr>
      <w:spacing w:line="360" w:lineRule="auto"/>
      <w:ind w:firstLine="454"/>
      <w:jc w:val="both"/>
    </w:pPr>
    <w:rPr>
      <w:rFonts w:ascii="Calibri" w:eastAsia="Calibri" w:hAnsi="Calibri" w:cs="Calibri"/>
      <w:bCs w:val="0"/>
      <w:color w:val="auto"/>
      <w:lang w:eastAsia="en-US"/>
    </w:rPr>
  </w:style>
  <w:style w:type="paragraph" w:customStyle="1" w:styleId="ac">
    <w:name w:val="Базовый"/>
    <w:uiPriority w:val="99"/>
    <w:rsid w:val="00DA1A57"/>
    <w:pPr>
      <w:widowControl w:val="0"/>
      <w:tabs>
        <w:tab w:val="left" w:pos="454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Zag2">
    <w:name w:val="Zag_2"/>
    <w:basedOn w:val="ac"/>
    <w:uiPriority w:val="99"/>
    <w:rsid w:val="00DA1A57"/>
    <w:pPr>
      <w:spacing w:after="129" w:line="291" w:lineRule="exact"/>
      <w:jc w:val="center"/>
    </w:pPr>
    <w:rPr>
      <w:b/>
      <w:bCs/>
      <w:color w:val="000000"/>
    </w:rPr>
  </w:style>
  <w:style w:type="character" w:customStyle="1" w:styleId="9">
    <w:name w:val="Основной текст + 9"/>
    <w:aliases w:val="5 pt,Полужирный"/>
    <w:rsid w:val="00DA1A57"/>
    <w:rPr>
      <w:rFonts w:ascii="Times New Roman" w:eastAsia="Times New Roman" w:hAnsi="Times New Roman" w:cs="Times New Roman" w:hint="default"/>
      <w:i/>
      <w:iCs/>
      <w:spacing w:val="10"/>
      <w:sz w:val="19"/>
      <w:szCs w:val="19"/>
      <w:lang w:eastAsia="ar-SA" w:bidi="ar-SA"/>
    </w:rPr>
  </w:style>
  <w:style w:type="character" w:customStyle="1" w:styleId="FontStyle55">
    <w:name w:val="Font Style55"/>
    <w:uiPriority w:val="99"/>
    <w:rsid w:val="00DA1A57"/>
    <w:rPr>
      <w:rFonts w:ascii="Segoe UI" w:hAnsi="Segoe UI" w:cs="Segoe UI" w:hint="default"/>
      <w:sz w:val="26"/>
      <w:szCs w:val="26"/>
    </w:rPr>
  </w:style>
  <w:style w:type="character" w:customStyle="1" w:styleId="c5c2">
    <w:name w:val="c5 c2"/>
    <w:basedOn w:val="a0"/>
    <w:rsid w:val="00DA1A57"/>
  </w:style>
  <w:style w:type="table" w:styleId="ad">
    <w:name w:val="Table Grid"/>
    <w:basedOn w:val="a1"/>
    <w:uiPriority w:val="59"/>
    <w:rsid w:val="00DA1A5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DA1A57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character" w:customStyle="1" w:styleId="c0c6">
    <w:name w:val="c0 c6"/>
    <w:basedOn w:val="a0"/>
    <w:rsid w:val="00DA1A57"/>
  </w:style>
  <w:style w:type="paragraph" w:styleId="ae">
    <w:name w:val="header"/>
    <w:basedOn w:val="a"/>
    <w:link w:val="af"/>
    <w:uiPriority w:val="99"/>
    <w:semiHidden/>
    <w:unhideWhenUsed/>
    <w:rsid w:val="00DA1A5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DA1A5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unhideWhenUsed/>
    <w:rsid w:val="00DA1A5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A1A5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F791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F7911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57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A57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paragraph" w:styleId="a4">
    <w:name w:val="Title"/>
    <w:basedOn w:val="a"/>
    <w:link w:val="a5"/>
    <w:uiPriority w:val="99"/>
    <w:qFormat/>
    <w:rsid w:val="00DA1A57"/>
    <w:pPr>
      <w:spacing w:before="240" w:after="60"/>
      <w:jc w:val="center"/>
      <w:outlineLvl w:val="0"/>
    </w:pPr>
    <w:rPr>
      <w:rFonts w:ascii="Arial" w:hAnsi="Arial" w:cs="Arial"/>
      <w:b/>
      <w:color w:val="auto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DA1A5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DA1A57"/>
    <w:rPr>
      <w:rFonts w:ascii="Calibri" w:eastAsia="Times New Roman" w:hAnsi="Calibri" w:cs="Calibri"/>
      <w:lang w:eastAsia="ru-RU"/>
    </w:rPr>
  </w:style>
  <w:style w:type="paragraph" w:styleId="a7">
    <w:name w:val="No Spacing"/>
    <w:link w:val="a6"/>
    <w:uiPriority w:val="1"/>
    <w:qFormat/>
    <w:rsid w:val="00DA1A5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8">
    <w:name w:val="Абзац списка Знак"/>
    <w:link w:val="a9"/>
    <w:uiPriority w:val="34"/>
    <w:locked/>
    <w:rsid w:val="00DA1A57"/>
    <w:rPr>
      <w:rFonts w:ascii="Times New Roman" w:eastAsia="Times New Roman" w:hAnsi="Times New Roman" w:cs="Times New Roman"/>
      <w:lang w:eastAsia="ru-RU"/>
    </w:rPr>
  </w:style>
  <w:style w:type="paragraph" w:styleId="a9">
    <w:name w:val="List Paragraph"/>
    <w:basedOn w:val="a"/>
    <w:link w:val="a8"/>
    <w:uiPriority w:val="34"/>
    <w:qFormat/>
    <w:rsid w:val="00DA1A57"/>
    <w:pPr>
      <w:ind w:left="720"/>
      <w:contextualSpacing/>
    </w:pPr>
    <w:rPr>
      <w:bCs w:val="0"/>
      <w:color w:val="auto"/>
      <w:sz w:val="22"/>
      <w:szCs w:val="22"/>
    </w:rPr>
  </w:style>
  <w:style w:type="paragraph" w:customStyle="1" w:styleId="Style41">
    <w:name w:val="Style41"/>
    <w:basedOn w:val="a"/>
    <w:uiPriority w:val="99"/>
    <w:rsid w:val="00DA1A57"/>
    <w:pPr>
      <w:widowControl w:val="0"/>
      <w:autoSpaceDE w:val="0"/>
      <w:autoSpaceDN w:val="0"/>
      <w:adjustRightInd w:val="0"/>
      <w:spacing w:line="278" w:lineRule="exact"/>
      <w:ind w:hanging="1488"/>
    </w:pPr>
    <w:rPr>
      <w:bCs w:val="0"/>
      <w:color w:val="auto"/>
      <w:sz w:val="24"/>
      <w:szCs w:val="24"/>
    </w:rPr>
  </w:style>
  <w:style w:type="character" w:customStyle="1" w:styleId="aa">
    <w:name w:val="А_основной Знак"/>
    <w:link w:val="ab"/>
    <w:locked/>
    <w:rsid w:val="00DA1A57"/>
    <w:rPr>
      <w:rFonts w:ascii="Calibri" w:eastAsia="Calibri" w:hAnsi="Calibri" w:cs="Calibri"/>
      <w:sz w:val="28"/>
      <w:szCs w:val="28"/>
    </w:rPr>
  </w:style>
  <w:style w:type="paragraph" w:customStyle="1" w:styleId="ab">
    <w:name w:val="А_основной"/>
    <w:basedOn w:val="a"/>
    <w:link w:val="aa"/>
    <w:qFormat/>
    <w:rsid w:val="00DA1A57"/>
    <w:pPr>
      <w:spacing w:line="360" w:lineRule="auto"/>
      <w:ind w:firstLine="454"/>
      <w:jc w:val="both"/>
    </w:pPr>
    <w:rPr>
      <w:rFonts w:ascii="Calibri" w:eastAsia="Calibri" w:hAnsi="Calibri" w:cs="Calibri"/>
      <w:bCs w:val="0"/>
      <w:color w:val="auto"/>
      <w:lang w:eastAsia="en-US"/>
    </w:rPr>
  </w:style>
  <w:style w:type="paragraph" w:customStyle="1" w:styleId="ac">
    <w:name w:val="Базовый"/>
    <w:uiPriority w:val="99"/>
    <w:rsid w:val="00DA1A57"/>
    <w:pPr>
      <w:widowControl w:val="0"/>
      <w:tabs>
        <w:tab w:val="left" w:pos="454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Zag2">
    <w:name w:val="Zag_2"/>
    <w:basedOn w:val="ac"/>
    <w:uiPriority w:val="99"/>
    <w:rsid w:val="00DA1A57"/>
    <w:pPr>
      <w:spacing w:after="129" w:line="291" w:lineRule="exact"/>
      <w:jc w:val="center"/>
    </w:pPr>
    <w:rPr>
      <w:b/>
      <w:bCs/>
      <w:color w:val="000000"/>
    </w:rPr>
  </w:style>
  <w:style w:type="character" w:customStyle="1" w:styleId="9">
    <w:name w:val="Основной текст + 9"/>
    <w:aliases w:val="5 pt,Полужирный"/>
    <w:rsid w:val="00DA1A57"/>
    <w:rPr>
      <w:rFonts w:ascii="Times New Roman" w:eastAsia="Times New Roman" w:hAnsi="Times New Roman" w:cs="Times New Roman" w:hint="default"/>
      <w:i/>
      <w:iCs/>
      <w:spacing w:val="10"/>
      <w:sz w:val="19"/>
      <w:szCs w:val="19"/>
      <w:lang w:eastAsia="ar-SA" w:bidi="ar-SA"/>
    </w:rPr>
  </w:style>
  <w:style w:type="character" w:customStyle="1" w:styleId="FontStyle55">
    <w:name w:val="Font Style55"/>
    <w:uiPriority w:val="99"/>
    <w:rsid w:val="00DA1A57"/>
    <w:rPr>
      <w:rFonts w:ascii="Segoe UI" w:hAnsi="Segoe UI" w:cs="Segoe UI" w:hint="default"/>
      <w:sz w:val="26"/>
      <w:szCs w:val="26"/>
    </w:rPr>
  </w:style>
  <w:style w:type="character" w:customStyle="1" w:styleId="c5c2">
    <w:name w:val="c5 c2"/>
    <w:basedOn w:val="a0"/>
    <w:rsid w:val="00DA1A57"/>
  </w:style>
  <w:style w:type="table" w:styleId="ad">
    <w:name w:val="Table Grid"/>
    <w:basedOn w:val="a1"/>
    <w:uiPriority w:val="59"/>
    <w:rsid w:val="00DA1A5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DA1A57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character" w:customStyle="1" w:styleId="c0c6">
    <w:name w:val="c0 c6"/>
    <w:basedOn w:val="a0"/>
    <w:rsid w:val="00DA1A57"/>
  </w:style>
  <w:style w:type="paragraph" w:styleId="ae">
    <w:name w:val="header"/>
    <w:basedOn w:val="a"/>
    <w:link w:val="af"/>
    <w:uiPriority w:val="99"/>
    <w:semiHidden/>
    <w:unhideWhenUsed/>
    <w:rsid w:val="00DA1A5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DA1A5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unhideWhenUsed/>
    <w:rsid w:val="00DA1A5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A1A5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F791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F7911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3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6065</Words>
  <Characters>34572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Анфиса</dc:creator>
  <cp:lastModifiedBy>Admin</cp:lastModifiedBy>
  <cp:revision>2</cp:revision>
  <cp:lastPrinted>2021-05-17T16:50:00Z</cp:lastPrinted>
  <dcterms:created xsi:type="dcterms:W3CDTF">2021-05-21T00:59:00Z</dcterms:created>
  <dcterms:modified xsi:type="dcterms:W3CDTF">2021-05-21T00:59:00Z</dcterms:modified>
</cp:coreProperties>
</file>